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8A08D" w14:textId="77777777" w:rsidR="001F35E0" w:rsidRPr="00452449" w:rsidRDefault="001F35E0">
      <w:pPr>
        <w:rPr>
          <w:color w:val="00B050"/>
        </w:rPr>
      </w:pPr>
      <w:bookmarkStart w:id="0" w:name="_GoBack"/>
      <w:bookmarkEnd w:id="0"/>
    </w:p>
    <w:p w14:paraId="41E9B314" w14:textId="51E9E509" w:rsidR="008B6E41" w:rsidRPr="00452449" w:rsidRDefault="00E222FD" w:rsidP="002F16CB">
      <w:pPr>
        <w:jc w:val="center"/>
        <w:rPr>
          <w:b/>
          <w:bCs/>
          <w:color w:val="00B050"/>
          <w:sz w:val="28"/>
          <w:szCs w:val="28"/>
        </w:rPr>
      </w:pPr>
      <w:r w:rsidRPr="00452449">
        <w:rPr>
          <w:b/>
          <w:bCs/>
          <w:color w:val="00B050"/>
          <w:sz w:val="28"/>
          <w:szCs w:val="28"/>
        </w:rPr>
        <w:t>Dlaczego nie gry plans</w:t>
      </w:r>
      <w:r w:rsidR="00FE6650" w:rsidRPr="00452449">
        <w:rPr>
          <w:b/>
          <w:bCs/>
          <w:color w:val="00B050"/>
          <w:sz w:val="28"/>
          <w:szCs w:val="28"/>
        </w:rPr>
        <w:t>zowe?</w:t>
      </w:r>
    </w:p>
    <w:p w14:paraId="01E2A9B7" w14:textId="2CBEF2B4" w:rsidR="008C2BC9" w:rsidRPr="00D84724" w:rsidRDefault="002F16CB" w:rsidP="002F16CB">
      <w:pPr>
        <w:spacing w:after="0" w:line="240" w:lineRule="auto"/>
        <w:jc w:val="both"/>
        <w:rPr>
          <w:rFonts w:cstheme="minorHAnsi"/>
        </w:rPr>
      </w:pPr>
      <w:r>
        <w:rPr>
          <w:rFonts w:cstheme="minorHAnsi"/>
        </w:rPr>
        <w:t xml:space="preserve">   </w:t>
      </w:r>
      <w:r w:rsidR="006C4087" w:rsidRPr="00D84724">
        <w:rPr>
          <w:rFonts w:cstheme="minorHAnsi"/>
        </w:rPr>
        <w:t xml:space="preserve">Obserwując współczesne </w:t>
      </w:r>
      <w:r w:rsidR="00D336B7" w:rsidRPr="00D84724">
        <w:rPr>
          <w:rFonts w:cstheme="minorHAnsi"/>
        </w:rPr>
        <w:t>rodziny</w:t>
      </w:r>
      <w:r w:rsidR="008A7838" w:rsidRPr="00D84724">
        <w:rPr>
          <w:rFonts w:cstheme="minorHAnsi"/>
        </w:rPr>
        <w:t xml:space="preserve"> można zauważyć następujące obraz</w:t>
      </w:r>
      <w:r w:rsidR="002B2E5B" w:rsidRPr="00D84724">
        <w:rPr>
          <w:rFonts w:cstheme="minorHAnsi"/>
        </w:rPr>
        <w:t>y: rodzice oglądający w salonie telewizję</w:t>
      </w:r>
      <w:r w:rsidR="00D01394" w:rsidRPr="00D84724">
        <w:rPr>
          <w:rFonts w:cstheme="minorHAnsi"/>
        </w:rPr>
        <w:t>, a dzieci zamknięte</w:t>
      </w:r>
      <w:r w:rsidR="00370ADD" w:rsidRPr="00D84724">
        <w:rPr>
          <w:rFonts w:cstheme="minorHAnsi"/>
        </w:rPr>
        <w:t xml:space="preserve"> w swoich pokojach grające </w:t>
      </w:r>
      <w:r w:rsidR="00AB4CE6" w:rsidRPr="00D84724">
        <w:rPr>
          <w:rFonts w:cstheme="minorHAnsi"/>
        </w:rPr>
        <w:t>w gry komputerowe</w:t>
      </w:r>
      <w:r w:rsidR="005110C1" w:rsidRPr="00D84724">
        <w:rPr>
          <w:rFonts w:cstheme="minorHAnsi"/>
        </w:rPr>
        <w:t>.</w:t>
      </w:r>
    </w:p>
    <w:p w14:paraId="7B2CB61B" w14:textId="62AA6852" w:rsidR="00503454" w:rsidRPr="00D84724" w:rsidRDefault="00503454" w:rsidP="002F16CB">
      <w:pPr>
        <w:spacing w:after="0" w:line="240" w:lineRule="auto"/>
        <w:jc w:val="both"/>
        <w:rPr>
          <w:rFonts w:cstheme="minorHAnsi"/>
        </w:rPr>
      </w:pPr>
      <w:r w:rsidRPr="00D84724">
        <w:rPr>
          <w:rFonts w:cstheme="minorHAnsi"/>
        </w:rPr>
        <w:t>W innej rodzinie jeden</w:t>
      </w:r>
      <w:r w:rsidR="00607A0F" w:rsidRPr="00D84724">
        <w:rPr>
          <w:rFonts w:cstheme="minorHAnsi"/>
        </w:rPr>
        <w:t xml:space="preserve"> rodzic czyta</w:t>
      </w:r>
      <w:r w:rsidR="0086078B" w:rsidRPr="00D84724">
        <w:rPr>
          <w:rFonts w:cstheme="minorHAnsi"/>
        </w:rPr>
        <w:t>, a drugi wykonuje swoją pracę na laptopie</w:t>
      </w:r>
      <w:r w:rsidR="007D7A2F" w:rsidRPr="00D84724">
        <w:rPr>
          <w:rFonts w:cstheme="minorHAnsi"/>
        </w:rPr>
        <w:t>. Jedno dziecko gra na iPadzie</w:t>
      </w:r>
      <w:r w:rsidR="001B543D" w:rsidRPr="00D84724">
        <w:rPr>
          <w:rFonts w:cstheme="minorHAnsi"/>
        </w:rPr>
        <w:t xml:space="preserve">, a inne na </w:t>
      </w:r>
      <w:r w:rsidR="008F2545" w:rsidRPr="00D84724">
        <w:rPr>
          <w:rFonts w:cstheme="minorHAnsi"/>
        </w:rPr>
        <w:t xml:space="preserve">jest zajęte grą na </w:t>
      </w:r>
      <w:r w:rsidR="00055577" w:rsidRPr="00D84724">
        <w:rPr>
          <w:rFonts w:cstheme="minorHAnsi"/>
        </w:rPr>
        <w:t xml:space="preserve">konsoli. Wiele rodzin </w:t>
      </w:r>
      <w:r w:rsidR="00B11204" w:rsidRPr="00D84724">
        <w:rPr>
          <w:rFonts w:cstheme="minorHAnsi"/>
        </w:rPr>
        <w:t xml:space="preserve">spędza swoje wieczory w totalnej </w:t>
      </w:r>
      <w:r w:rsidR="00671FFE" w:rsidRPr="00D84724">
        <w:rPr>
          <w:rFonts w:cstheme="minorHAnsi"/>
        </w:rPr>
        <w:t xml:space="preserve">izolacji. </w:t>
      </w:r>
      <w:r w:rsidR="001312F3" w:rsidRPr="00D84724">
        <w:rPr>
          <w:rFonts w:cstheme="minorHAnsi"/>
        </w:rPr>
        <w:t xml:space="preserve"> Nowoczesna technologia zawładnęła </w:t>
      </w:r>
      <w:r w:rsidR="007868D8" w:rsidRPr="00D84724">
        <w:rPr>
          <w:rFonts w:cstheme="minorHAnsi"/>
        </w:rPr>
        <w:t>życiem niejednej współczesnej rodziny</w:t>
      </w:r>
      <w:r w:rsidR="00E44181" w:rsidRPr="00D84724">
        <w:rPr>
          <w:rFonts w:cstheme="minorHAnsi"/>
        </w:rPr>
        <w:t xml:space="preserve">, </w:t>
      </w:r>
      <w:r w:rsidR="0072244C" w:rsidRPr="00D84724">
        <w:rPr>
          <w:rFonts w:cstheme="minorHAnsi"/>
        </w:rPr>
        <w:t>stała się zagrożeniem dla</w:t>
      </w:r>
      <w:r w:rsidR="002D5B6B" w:rsidRPr="00D84724">
        <w:rPr>
          <w:rFonts w:cstheme="minorHAnsi"/>
        </w:rPr>
        <w:t xml:space="preserve"> relacji rodzinnych.</w:t>
      </w:r>
      <w:r w:rsidR="00671FFE" w:rsidRPr="00D84724">
        <w:rPr>
          <w:rFonts w:cstheme="minorHAnsi"/>
        </w:rPr>
        <w:t xml:space="preserve"> </w:t>
      </w:r>
      <w:r w:rsidR="00D72719" w:rsidRPr="00D84724">
        <w:rPr>
          <w:rFonts w:cstheme="minorHAnsi"/>
        </w:rPr>
        <w:t>Znalezienie czasu</w:t>
      </w:r>
      <w:r w:rsidR="00496E34" w:rsidRPr="00D84724">
        <w:rPr>
          <w:rFonts w:cstheme="minorHAnsi"/>
        </w:rPr>
        <w:t xml:space="preserve"> na wspólnie spędzany czas</w:t>
      </w:r>
      <w:r w:rsidR="008E530E" w:rsidRPr="00D84724">
        <w:rPr>
          <w:rFonts w:cstheme="minorHAnsi"/>
        </w:rPr>
        <w:t xml:space="preserve">, podczas którego poświęcamy </w:t>
      </w:r>
      <w:r w:rsidR="00C07356" w:rsidRPr="00D84724">
        <w:rPr>
          <w:rFonts w:cstheme="minorHAnsi"/>
        </w:rPr>
        <w:t>czas na zabawy z pociechami</w:t>
      </w:r>
      <w:r w:rsidR="005E352C" w:rsidRPr="00D84724">
        <w:rPr>
          <w:rFonts w:cstheme="minorHAnsi"/>
        </w:rPr>
        <w:t>, powinien stać się zdecydowanie częs</w:t>
      </w:r>
      <w:r w:rsidR="009B713B" w:rsidRPr="00D84724">
        <w:rPr>
          <w:rFonts w:cstheme="minorHAnsi"/>
        </w:rPr>
        <w:t>tszą aktywnością.</w:t>
      </w:r>
      <w:r w:rsidR="00BC7EED" w:rsidRPr="00D84724">
        <w:rPr>
          <w:rFonts w:cstheme="minorHAnsi"/>
        </w:rPr>
        <w:t xml:space="preserve"> W jaki sposób?</w:t>
      </w:r>
      <w:r w:rsidR="00C66CCE" w:rsidRPr="00D84724">
        <w:rPr>
          <w:rFonts w:cstheme="minorHAnsi"/>
        </w:rPr>
        <w:t xml:space="preserve"> </w:t>
      </w:r>
      <w:r w:rsidR="00B94007" w:rsidRPr="00D84724">
        <w:rPr>
          <w:rFonts w:cstheme="minorHAnsi"/>
        </w:rPr>
        <w:t xml:space="preserve"> Doskonałym sposobem </w:t>
      </w:r>
      <w:r w:rsidR="007E2D62" w:rsidRPr="00D84724">
        <w:rPr>
          <w:rFonts w:cstheme="minorHAnsi"/>
        </w:rPr>
        <w:t xml:space="preserve"> </w:t>
      </w:r>
      <w:r w:rsidR="00DB6F1E" w:rsidRPr="00D84724">
        <w:rPr>
          <w:rFonts w:cstheme="minorHAnsi"/>
        </w:rPr>
        <w:t xml:space="preserve">spędzania </w:t>
      </w:r>
      <w:r w:rsidR="00C132F7" w:rsidRPr="00D84724">
        <w:rPr>
          <w:rFonts w:cstheme="minorHAnsi"/>
        </w:rPr>
        <w:t>czasu wolnego</w:t>
      </w:r>
      <w:r w:rsidR="00C44B4E" w:rsidRPr="00D84724">
        <w:rPr>
          <w:rFonts w:cstheme="minorHAnsi"/>
        </w:rPr>
        <w:t xml:space="preserve">, alternatywą </w:t>
      </w:r>
      <w:r w:rsidR="00B93DE7" w:rsidRPr="00D84724">
        <w:rPr>
          <w:rFonts w:cstheme="minorHAnsi"/>
        </w:rPr>
        <w:t xml:space="preserve">dla telewizji, komputera, </w:t>
      </w:r>
      <w:proofErr w:type="spellStart"/>
      <w:r w:rsidR="00B93DE7" w:rsidRPr="00D84724">
        <w:rPr>
          <w:rFonts w:cstheme="minorHAnsi"/>
        </w:rPr>
        <w:t>smartfona</w:t>
      </w:r>
      <w:proofErr w:type="spellEnd"/>
      <w:r w:rsidR="00B93DE7" w:rsidRPr="00D84724">
        <w:rPr>
          <w:rFonts w:cstheme="minorHAnsi"/>
        </w:rPr>
        <w:t xml:space="preserve"> </w:t>
      </w:r>
      <w:r w:rsidR="00872B34" w:rsidRPr="00D84724">
        <w:rPr>
          <w:rFonts w:cstheme="minorHAnsi"/>
        </w:rPr>
        <w:t>mogą być</w:t>
      </w:r>
      <w:r w:rsidR="00936ADF" w:rsidRPr="00D84724">
        <w:rPr>
          <w:rFonts w:cstheme="minorHAnsi"/>
        </w:rPr>
        <w:t xml:space="preserve"> </w:t>
      </w:r>
      <w:r w:rsidR="009053EB" w:rsidRPr="00D84724">
        <w:rPr>
          <w:rFonts w:cstheme="minorHAnsi"/>
        </w:rPr>
        <w:t>–</w:t>
      </w:r>
      <w:r w:rsidR="00936ADF" w:rsidRPr="00D84724">
        <w:rPr>
          <w:rFonts w:cstheme="minorHAnsi"/>
        </w:rPr>
        <w:t xml:space="preserve"> </w:t>
      </w:r>
      <w:r w:rsidR="009053EB" w:rsidRPr="00D84724">
        <w:rPr>
          <w:rFonts w:cstheme="minorHAnsi"/>
        </w:rPr>
        <w:t>dlaczego nie</w:t>
      </w:r>
      <w:r w:rsidR="00872B34" w:rsidRPr="00D84724">
        <w:rPr>
          <w:rFonts w:cstheme="minorHAnsi"/>
        </w:rPr>
        <w:t xml:space="preserve"> gry planszowe</w:t>
      </w:r>
      <w:r w:rsidR="009053EB" w:rsidRPr="00D84724">
        <w:rPr>
          <w:rFonts w:cstheme="minorHAnsi"/>
        </w:rPr>
        <w:t>?</w:t>
      </w:r>
    </w:p>
    <w:p w14:paraId="355FB1C9" w14:textId="77777777" w:rsidR="00096F53" w:rsidRPr="00D84724" w:rsidRDefault="00BF7E5A" w:rsidP="002F16CB">
      <w:pPr>
        <w:spacing w:after="0" w:line="240" w:lineRule="auto"/>
        <w:jc w:val="both"/>
        <w:rPr>
          <w:rStyle w:val="Pogrubienie"/>
          <w:rFonts w:cstheme="minorHAnsi"/>
          <w:b w:val="0"/>
          <w:bCs w:val="0"/>
          <w:color w:val="222222"/>
          <w:shd w:val="clear" w:color="auto" w:fill="FFFFFF"/>
        </w:rPr>
      </w:pPr>
      <w:r w:rsidRPr="00D84724">
        <w:rPr>
          <w:rStyle w:val="Pogrubienie"/>
          <w:rFonts w:cstheme="minorHAnsi"/>
          <w:b w:val="0"/>
          <w:bCs w:val="0"/>
          <w:color w:val="222222"/>
          <w:shd w:val="clear" w:color="auto" w:fill="FFFFFF"/>
        </w:rPr>
        <w:t>Gry planszowe dla dzieci są świetnym sposobem na spędzenie niedzielnego popołudnia lub wieczora z całą rodziną. Taka forma rozrywki nie tylko pozwala na wzmocnienie więzi między rodzicami a pociechami, ale również wspiera rozwój intelektualny naszych maluchów.</w:t>
      </w:r>
    </w:p>
    <w:p w14:paraId="7A2F8023" w14:textId="04871621" w:rsidR="00096F53" w:rsidRPr="00D84724" w:rsidRDefault="00096F53" w:rsidP="002F16CB">
      <w:pPr>
        <w:shd w:val="clear" w:color="auto" w:fill="FFFFFF"/>
        <w:spacing w:after="0" w:line="240" w:lineRule="auto"/>
        <w:jc w:val="both"/>
        <w:rPr>
          <w:rStyle w:val="Pogrubienie"/>
          <w:rFonts w:eastAsia="Times New Roman" w:cstheme="minorHAnsi"/>
          <w:b w:val="0"/>
          <w:bCs w:val="0"/>
          <w:color w:val="333333"/>
          <w:lang w:eastAsia="pl-PL"/>
        </w:rPr>
      </w:pPr>
      <w:r w:rsidRPr="00D84724">
        <w:rPr>
          <w:rFonts w:eastAsia="Times New Roman" w:cstheme="minorHAnsi"/>
          <w:color w:val="333333"/>
          <w:lang w:eastAsia="pl-PL"/>
        </w:rPr>
        <w:t>Podczas wspólnych rozgrywek i towarzyszącej im radosnej atmosfery, uwalniają się endorfiny, hormony szczęścia, wszystko to sprzyja budowaniu zaufania, poczucia przynależności, komunikacji, zwiększaniu empatii i obniżeniu poziomu stresu</w:t>
      </w:r>
    </w:p>
    <w:p w14:paraId="0ECD5CB5" w14:textId="774DAE95" w:rsidR="00BF7E5A" w:rsidRPr="00D84724" w:rsidRDefault="00BF7E5A" w:rsidP="002F16CB">
      <w:pPr>
        <w:spacing w:after="0" w:line="240" w:lineRule="auto"/>
        <w:jc w:val="both"/>
        <w:rPr>
          <w:rFonts w:cstheme="minorHAnsi"/>
          <w:b/>
          <w:bCs/>
        </w:rPr>
      </w:pPr>
      <w:r w:rsidRPr="00D84724">
        <w:rPr>
          <w:rStyle w:val="Pogrubienie"/>
          <w:rFonts w:cstheme="minorHAnsi"/>
          <w:b w:val="0"/>
          <w:bCs w:val="0"/>
          <w:color w:val="222222"/>
          <w:shd w:val="clear" w:color="auto" w:fill="FFFFFF"/>
        </w:rPr>
        <w:t xml:space="preserve"> Na rynku jest dostępnych wiele rodzajów planszówek, zarówno dla najmłodszych, jak i dorosłych. Gry planszowe dla dzieci stanowią także pożyteczny prezent pod choinkę lub z okazji Dnia Dziecka</w:t>
      </w:r>
      <w:r w:rsidR="00380341" w:rsidRPr="00D84724">
        <w:rPr>
          <w:rStyle w:val="Pogrubienie"/>
          <w:rFonts w:cstheme="minorHAnsi"/>
          <w:b w:val="0"/>
          <w:bCs w:val="0"/>
          <w:color w:val="222222"/>
          <w:shd w:val="clear" w:color="auto" w:fill="FFFFFF"/>
        </w:rPr>
        <w:t>.</w:t>
      </w:r>
      <w:r w:rsidRPr="00D84724">
        <w:rPr>
          <w:rStyle w:val="Pogrubienie"/>
          <w:rFonts w:cstheme="minorHAnsi"/>
          <w:b w:val="0"/>
          <w:bCs w:val="0"/>
          <w:color w:val="222222"/>
          <w:shd w:val="clear" w:color="auto" w:fill="FFFFFF"/>
        </w:rPr>
        <w:t xml:space="preserve"> Warto rozważyć ich zakup.</w:t>
      </w:r>
    </w:p>
    <w:p w14:paraId="27A8238E" w14:textId="0ADF3F2A" w:rsidR="00741925" w:rsidRDefault="00BC2564" w:rsidP="002F16CB">
      <w:pPr>
        <w:spacing w:after="0" w:line="240" w:lineRule="auto"/>
        <w:jc w:val="both"/>
        <w:rPr>
          <w:rFonts w:cstheme="minorHAnsi"/>
        </w:rPr>
      </w:pPr>
      <w:r w:rsidRPr="00D84724">
        <w:rPr>
          <w:rFonts w:cstheme="minorHAnsi"/>
        </w:rPr>
        <w:t>Z</w:t>
      </w:r>
      <w:r w:rsidR="0023567E" w:rsidRPr="00D84724">
        <w:rPr>
          <w:rFonts w:cstheme="minorHAnsi"/>
        </w:rPr>
        <w:t>a</w:t>
      </w:r>
      <w:r w:rsidR="005E436F" w:rsidRPr="00D84724">
        <w:rPr>
          <w:rFonts w:cstheme="minorHAnsi"/>
        </w:rPr>
        <w:t>pewniają</w:t>
      </w:r>
      <w:r w:rsidR="005C04B5" w:rsidRPr="00D84724">
        <w:rPr>
          <w:rFonts w:cstheme="minorHAnsi"/>
        </w:rPr>
        <w:t xml:space="preserve"> dobrą zabawę</w:t>
      </w:r>
      <w:r w:rsidR="007437A2" w:rsidRPr="00D84724">
        <w:rPr>
          <w:rFonts w:cstheme="minorHAnsi"/>
        </w:rPr>
        <w:t>, nie tylko bawią</w:t>
      </w:r>
      <w:r w:rsidR="004654CC" w:rsidRPr="00D84724">
        <w:rPr>
          <w:rFonts w:cstheme="minorHAnsi"/>
        </w:rPr>
        <w:t>,</w:t>
      </w:r>
      <w:r w:rsidR="001321D4" w:rsidRPr="00D84724">
        <w:rPr>
          <w:rFonts w:cstheme="minorHAnsi"/>
        </w:rPr>
        <w:t xml:space="preserve"> ale w jednakowym stopniu </w:t>
      </w:r>
      <w:r w:rsidR="00294B53" w:rsidRPr="00D84724">
        <w:rPr>
          <w:rFonts w:cstheme="minorHAnsi"/>
        </w:rPr>
        <w:t xml:space="preserve"> rozwijają</w:t>
      </w:r>
      <w:r w:rsidR="008B096E" w:rsidRPr="00D84724">
        <w:rPr>
          <w:rFonts w:cstheme="minorHAnsi"/>
        </w:rPr>
        <w:t xml:space="preserve"> </w:t>
      </w:r>
      <w:r w:rsidR="00F25485" w:rsidRPr="00D84724">
        <w:rPr>
          <w:rFonts w:cstheme="minorHAnsi"/>
        </w:rPr>
        <w:t xml:space="preserve"> wyobraźnię oraz uczą</w:t>
      </w:r>
      <w:r w:rsidR="00C2666C" w:rsidRPr="00D84724">
        <w:rPr>
          <w:rFonts w:cstheme="minorHAnsi"/>
        </w:rPr>
        <w:t xml:space="preserve"> – przewidywania, podejmowania decyzji</w:t>
      </w:r>
      <w:r w:rsidR="0005764C" w:rsidRPr="00D84724">
        <w:rPr>
          <w:rFonts w:cstheme="minorHAnsi"/>
        </w:rPr>
        <w:t>,</w:t>
      </w:r>
      <w:r w:rsidR="00C2666C" w:rsidRPr="00D84724">
        <w:rPr>
          <w:rFonts w:cstheme="minorHAnsi"/>
        </w:rPr>
        <w:t xml:space="preserve"> </w:t>
      </w:r>
      <w:r w:rsidR="00DA5197" w:rsidRPr="00D84724">
        <w:rPr>
          <w:rFonts w:cstheme="minorHAnsi"/>
        </w:rPr>
        <w:t xml:space="preserve">i ponoszenia decyzji </w:t>
      </w:r>
      <w:r w:rsidR="00033B73" w:rsidRPr="00D84724">
        <w:rPr>
          <w:rFonts w:cstheme="minorHAnsi"/>
        </w:rPr>
        <w:t>za nie.</w:t>
      </w:r>
    </w:p>
    <w:p w14:paraId="2CD09430" w14:textId="10DFDCA3" w:rsidR="006812A0" w:rsidRPr="00590B22" w:rsidRDefault="006812A0" w:rsidP="002F16CB">
      <w:pPr>
        <w:spacing w:after="0" w:line="240" w:lineRule="auto"/>
        <w:jc w:val="both"/>
        <w:rPr>
          <w:rFonts w:ascii="Calibri" w:hAnsi="Calibri" w:cs="Calibri"/>
        </w:rPr>
      </w:pPr>
      <w:r w:rsidRPr="000E0EB4">
        <w:rPr>
          <w:rFonts w:ascii="Calibri" w:hAnsi="Calibri" w:cs="Calibri"/>
          <w:color w:val="1F1F1F"/>
        </w:rPr>
        <w:t>Co ważniejsze jednak, gry uczą </w:t>
      </w:r>
      <w:r w:rsidRPr="00590B22">
        <w:rPr>
          <w:rStyle w:val="Pogrubienie"/>
          <w:rFonts w:ascii="Calibri" w:hAnsi="Calibri" w:cs="Calibri"/>
          <w:b w:val="0"/>
          <w:bCs w:val="0"/>
          <w:color w:val="1F1F1F"/>
          <w:bdr w:val="none" w:sz="0" w:space="0" w:color="auto" w:frame="1"/>
        </w:rPr>
        <w:t>radzić sobie z porażką</w:t>
      </w:r>
      <w:r w:rsidRPr="00590B22">
        <w:rPr>
          <w:rFonts w:ascii="Calibri" w:hAnsi="Calibri" w:cs="Calibri"/>
          <w:b/>
          <w:bCs/>
          <w:color w:val="1F1F1F"/>
        </w:rPr>
        <w:t xml:space="preserve">. </w:t>
      </w:r>
      <w:r w:rsidRPr="00590B22">
        <w:rPr>
          <w:rFonts w:ascii="Calibri" w:hAnsi="Calibri" w:cs="Calibri"/>
          <w:color w:val="1F1F1F"/>
        </w:rPr>
        <w:t>W stworzonych przez nie bezpiecznych i znanych ramach możemy </w:t>
      </w:r>
      <w:r w:rsidRPr="0083729E">
        <w:rPr>
          <w:rStyle w:val="Pogrubienie"/>
          <w:rFonts w:ascii="Calibri" w:hAnsi="Calibri" w:cs="Calibri"/>
          <w:b w:val="0"/>
          <w:bCs w:val="0"/>
          <w:color w:val="1F1F1F"/>
          <w:bdr w:val="none" w:sz="0" w:space="0" w:color="auto" w:frame="1"/>
        </w:rPr>
        <w:t>sprawdzać różne strategie</w:t>
      </w:r>
      <w:r w:rsidRPr="0083729E">
        <w:rPr>
          <w:rFonts w:ascii="Calibri" w:hAnsi="Calibri" w:cs="Calibri"/>
          <w:b/>
          <w:bCs/>
          <w:color w:val="1F1F1F"/>
        </w:rPr>
        <w:t xml:space="preserve">, </w:t>
      </w:r>
      <w:r w:rsidRPr="0083729E">
        <w:rPr>
          <w:rFonts w:ascii="Calibri" w:hAnsi="Calibri" w:cs="Calibri"/>
          <w:color w:val="1F1F1F"/>
        </w:rPr>
        <w:t>które na co dzień mogłyby być zbyt ryzykowne. W razie przegranej w grze nie musimy się</w:t>
      </w:r>
      <w:r w:rsidRPr="00590B22">
        <w:rPr>
          <w:rFonts w:ascii="Calibri" w:hAnsi="Calibri" w:cs="Calibri"/>
          <w:color w:val="1F1F1F"/>
        </w:rPr>
        <w:t xml:space="preserve"> obawiać nieprzyjemnych konsekwencji w rzeczywistości. To pozwala na wykształcenie postawy pozytywnego przeżywania porażek</w:t>
      </w:r>
      <w:r w:rsidRPr="0083729E">
        <w:rPr>
          <w:rFonts w:ascii="Calibri" w:hAnsi="Calibri" w:cs="Calibri"/>
          <w:color w:val="1F1F1F"/>
        </w:rPr>
        <w:t>, a także</w:t>
      </w:r>
      <w:r w:rsidRPr="0083729E">
        <w:rPr>
          <w:rFonts w:ascii="Calibri" w:hAnsi="Calibri" w:cs="Calibri"/>
          <w:b/>
          <w:bCs/>
          <w:color w:val="1F1F1F"/>
        </w:rPr>
        <w:t> </w:t>
      </w:r>
      <w:r w:rsidRPr="0083729E">
        <w:rPr>
          <w:rStyle w:val="Pogrubienie"/>
          <w:rFonts w:ascii="Calibri" w:hAnsi="Calibri" w:cs="Calibri"/>
          <w:b w:val="0"/>
          <w:bCs w:val="0"/>
          <w:color w:val="1F1F1F"/>
          <w:bdr w:val="none" w:sz="0" w:space="0" w:color="auto" w:frame="1"/>
        </w:rPr>
        <w:t>umiejętności dystansowania się do danej sytuacji</w:t>
      </w:r>
      <w:r w:rsidRPr="0083729E">
        <w:rPr>
          <w:rFonts w:ascii="Calibri" w:hAnsi="Calibri" w:cs="Calibri"/>
          <w:b/>
          <w:bCs/>
          <w:color w:val="1F1F1F"/>
        </w:rPr>
        <w:t> </w:t>
      </w:r>
      <w:r w:rsidRPr="0083729E">
        <w:rPr>
          <w:rFonts w:ascii="Calibri" w:hAnsi="Calibri" w:cs="Calibri"/>
          <w:color w:val="1F1F1F"/>
        </w:rPr>
        <w:t>i analizowania swoich działań, by w kolejnej rozgrywce lepiej</w:t>
      </w:r>
      <w:r w:rsidRPr="00590B22">
        <w:rPr>
          <w:rFonts w:ascii="Calibri" w:hAnsi="Calibri" w:cs="Calibri"/>
          <w:color w:val="1F1F1F"/>
        </w:rPr>
        <w:t xml:space="preserve"> poradzić sobie z zadaniami stawianymi przez grę.</w:t>
      </w:r>
    </w:p>
    <w:p w14:paraId="077EE781" w14:textId="6B08795A" w:rsidR="00F933DD" w:rsidRPr="00D84724" w:rsidRDefault="00741925" w:rsidP="002F16CB">
      <w:pPr>
        <w:spacing w:after="0" w:line="240" w:lineRule="auto"/>
        <w:jc w:val="both"/>
        <w:rPr>
          <w:rFonts w:cstheme="minorHAnsi"/>
        </w:rPr>
      </w:pPr>
      <w:r w:rsidRPr="00D84724">
        <w:rPr>
          <w:rFonts w:cstheme="minorHAnsi"/>
        </w:rPr>
        <w:t>Odpowiednio dobrane do wieku</w:t>
      </w:r>
      <w:r w:rsidR="00C51DF6" w:rsidRPr="00D84724">
        <w:rPr>
          <w:rFonts w:cstheme="minorHAnsi"/>
        </w:rPr>
        <w:t xml:space="preserve"> dziecka gry planszowe</w:t>
      </w:r>
      <w:r w:rsidR="00392620" w:rsidRPr="00D84724">
        <w:rPr>
          <w:rFonts w:cstheme="minorHAnsi"/>
        </w:rPr>
        <w:t xml:space="preserve"> </w:t>
      </w:r>
      <w:r w:rsidR="00C51DF6" w:rsidRPr="00D84724">
        <w:rPr>
          <w:rFonts w:cstheme="minorHAnsi"/>
        </w:rPr>
        <w:t>posiadają szereg</w:t>
      </w:r>
      <w:r w:rsidR="00392620" w:rsidRPr="00D84724">
        <w:rPr>
          <w:rFonts w:cstheme="minorHAnsi"/>
        </w:rPr>
        <w:t xml:space="preserve"> pozytywnych czynników, które wpływają na </w:t>
      </w:r>
      <w:r w:rsidR="004D71BA" w:rsidRPr="00D84724">
        <w:rPr>
          <w:rFonts w:cstheme="minorHAnsi"/>
        </w:rPr>
        <w:t>jego rozwój</w:t>
      </w:r>
      <w:r w:rsidR="00436558" w:rsidRPr="00D84724">
        <w:rPr>
          <w:rFonts w:cstheme="minorHAnsi"/>
        </w:rPr>
        <w:t>. Oto kilka z ich zalet:</w:t>
      </w:r>
    </w:p>
    <w:p w14:paraId="26A26EF2" w14:textId="45BA4234" w:rsidR="00137CC4" w:rsidRPr="00D84724" w:rsidRDefault="00137CC4" w:rsidP="002F16CB">
      <w:pPr>
        <w:pStyle w:val="Akapitzlist"/>
        <w:numPr>
          <w:ilvl w:val="0"/>
          <w:numId w:val="12"/>
        </w:numPr>
        <w:spacing w:after="0" w:line="240" w:lineRule="auto"/>
        <w:jc w:val="both"/>
        <w:rPr>
          <w:rFonts w:cstheme="minorHAnsi"/>
        </w:rPr>
      </w:pPr>
      <w:r w:rsidRPr="00D84724">
        <w:rPr>
          <w:rFonts w:cstheme="minorHAnsi"/>
        </w:rPr>
        <w:t xml:space="preserve">Rozwijają </w:t>
      </w:r>
      <w:r w:rsidR="00565D4D" w:rsidRPr="00D84724">
        <w:rPr>
          <w:rFonts w:cstheme="minorHAnsi"/>
        </w:rPr>
        <w:t>spostrzegawczość i refleks pociechy.</w:t>
      </w:r>
    </w:p>
    <w:p w14:paraId="7F603B7A" w14:textId="1147EE6A" w:rsidR="00565D4D" w:rsidRPr="00D84724" w:rsidRDefault="00565D4D" w:rsidP="002F16CB">
      <w:pPr>
        <w:pStyle w:val="Akapitzlist"/>
        <w:numPr>
          <w:ilvl w:val="0"/>
          <w:numId w:val="12"/>
        </w:numPr>
        <w:spacing w:after="0" w:line="240" w:lineRule="auto"/>
        <w:jc w:val="both"/>
        <w:rPr>
          <w:rFonts w:cstheme="minorHAnsi"/>
        </w:rPr>
      </w:pPr>
      <w:r w:rsidRPr="00D84724">
        <w:rPr>
          <w:rFonts w:cstheme="minorHAnsi"/>
        </w:rPr>
        <w:t>Wpływają pozytywnie</w:t>
      </w:r>
      <w:r w:rsidR="003E3848" w:rsidRPr="00D84724">
        <w:rPr>
          <w:rFonts w:cstheme="minorHAnsi"/>
        </w:rPr>
        <w:t xml:space="preserve"> na koncentrację i skupienie podczas wykonywania codziennych czynności.</w:t>
      </w:r>
    </w:p>
    <w:p w14:paraId="6FFC9E90" w14:textId="144318A8" w:rsidR="003E3848" w:rsidRPr="00D84724" w:rsidRDefault="001E12D8" w:rsidP="002F16CB">
      <w:pPr>
        <w:pStyle w:val="Akapitzlist"/>
        <w:numPr>
          <w:ilvl w:val="0"/>
          <w:numId w:val="12"/>
        </w:numPr>
        <w:spacing w:after="0" w:line="240" w:lineRule="auto"/>
        <w:jc w:val="both"/>
        <w:rPr>
          <w:rFonts w:cstheme="minorHAnsi"/>
        </w:rPr>
      </w:pPr>
      <w:r w:rsidRPr="00D84724">
        <w:rPr>
          <w:rFonts w:cstheme="minorHAnsi"/>
        </w:rPr>
        <w:t>Rozwijają horyzonty, skłaniają do refleksji</w:t>
      </w:r>
      <w:r w:rsidR="007F5B55" w:rsidRPr="00D84724">
        <w:rPr>
          <w:rFonts w:cstheme="minorHAnsi"/>
        </w:rPr>
        <w:t xml:space="preserve"> i poszerzania wiedz</w:t>
      </w:r>
      <w:r w:rsidR="00233B16" w:rsidRPr="00D84724">
        <w:rPr>
          <w:rFonts w:cstheme="minorHAnsi"/>
        </w:rPr>
        <w:t>y na konkretne tematy.</w:t>
      </w:r>
    </w:p>
    <w:p w14:paraId="73D59EE0" w14:textId="2994D8DA" w:rsidR="00233B16" w:rsidRPr="00D84724" w:rsidRDefault="00233B16" w:rsidP="002F16CB">
      <w:pPr>
        <w:pStyle w:val="Akapitzlist"/>
        <w:numPr>
          <w:ilvl w:val="0"/>
          <w:numId w:val="12"/>
        </w:numPr>
        <w:spacing w:after="0" w:line="240" w:lineRule="auto"/>
        <w:jc w:val="both"/>
        <w:rPr>
          <w:rFonts w:cstheme="minorHAnsi"/>
        </w:rPr>
      </w:pPr>
      <w:r w:rsidRPr="00D84724">
        <w:rPr>
          <w:rFonts w:cstheme="minorHAnsi"/>
        </w:rPr>
        <w:t>Pobudzają ciekawość dziecka</w:t>
      </w:r>
      <w:r w:rsidR="005323CA" w:rsidRPr="00D84724">
        <w:rPr>
          <w:rFonts w:cstheme="minorHAnsi"/>
        </w:rPr>
        <w:t>.</w:t>
      </w:r>
    </w:p>
    <w:p w14:paraId="6A60D9D5" w14:textId="7966B90A" w:rsidR="005323CA" w:rsidRPr="00D84724" w:rsidRDefault="005323CA" w:rsidP="002F16CB">
      <w:pPr>
        <w:pStyle w:val="Akapitzlist"/>
        <w:numPr>
          <w:ilvl w:val="0"/>
          <w:numId w:val="12"/>
        </w:numPr>
        <w:spacing w:after="0" w:line="240" w:lineRule="auto"/>
        <w:jc w:val="both"/>
        <w:rPr>
          <w:rFonts w:cstheme="minorHAnsi"/>
        </w:rPr>
      </w:pPr>
      <w:r w:rsidRPr="00D84724">
        <w:rPr>
          <w:rFonts w:cstheme="minorHAnsi"/>
        </w:rPr>
        <w:t>Rozbudzają słownictwo.</w:t>
      </w:r>
    </w:p>
    <w:p w14:paraId="42FDA4B7" w14:textId="64561A69" w:rsidR="005323CA" w:rsidRPr="00D84724" w:rsidRDefault="005323CA" w:rsidP="002F16CB">
      <w:pPr>
        <w:pStyle w:val="Akapitzlist"/>
        <w:numPr>
          <w:ilvl w:val="0"/>
          <w:numId w:val="12"/>
        </w:numPr>
        <w:spacing w:after="0" w:line="240" w:lineRule="auto"/>
        <w:jc w:val="both"/>
        <w:rPr>
          <w:rFonts w:cstheme="minorHAnsi"/>
        </w:rPr>
      </w:pPr>
      <w:r w:rsidRPr="00D84724">
        <w:rPr>
          <w:rFonts w:cstheme="minorHAnsi"/>
        </w:rPr>
        <w:t xml:space="preserve">Wspomagają </w:t>
      </w:r>
      <w:r w:rsidR="00ED4FA9" w:rsidRPr="00D84724">
        <w:rPr>
          <w:rFonts w:cstheme="minorHAnsi"/>
        </w:rPr>
        <w:t>rozwój motoryki małej oraz zdolności manualnych</w:t>
      </w:r>
      <w:r w:rsidR="00114A69" w:rsidRPr="00D84724">
        <w:rPr>
          <w:rFonts w:cstheme="minorHAnsi"/>
        </w:rPr>
        <w:t>.</w:t>
      </w:r>
    </w:p>
    <w:p w14:paraId="71EF3B2C" w14:textId="6A819340" w:rsidR="00114A69" w:rsidRPr="00D84724" w:rsidRDefault="00114A69" w:rsidP="002F16CB">
      <w:pPr>
        <w:pStyle w:val="Akapitzlist"/>
        <w:numPr>
          <w:ilvl w:val="0"/>
          <w:numId w:val="12"/>
        </w:numPr>
        <w:spacing w:after="0" w:line="240" w:lineRule="auto"/>
        <w:jc w:val="both"/>
        <w:rPr>
          <w:rFonts w:cstheme="minorHAnsi"/>
        </w:rPr>
      </w:pPr>
      <w:r w:rsidRPr="00D84724">
        <w:rPr>
          <w:rFonts w:cstheme="minorHAnsi"/>
        </w:rPr>
        <w:t>Dziecko uczy się podejmowania decyzji</w:t>
      </w:r>
      <w:r w:rsidR="008714BC" w:rsidRPr="00D84724">
        <w:rPr>
          <w:rFonts w:cstheme="minorHAnsi"/>
        </w:rPr>
        <w:t xml:space="preserve"> i ponoszenia odpowiedzialności za popełniane </w:t>
      </w:r>
      <w:r w:rsidR="00476D56" w:rsidRPr="00D84724">
        <w:rPr>
          <w:rFonts w:cstheme="minorHAnsi"/>
        </w:rPr>
        <w:t>błędy</w:t>
      </w:r>
      <w:r w:rsidR="00AD4A7C" w:rsidRPr="00D84724">
        <w:rPr>
          <w:rFonts w:cstheme="minorHAnsi"/>
        </w:rPr>
        <w:t>.</w:t>
      </w:r>
    </w:p>
    <w:p w14:paraId="3DEA5466" w14:textId="19BE18A3" w:rsidR="00AD4A7C" w:rsidRPr="00D84724" w:rsidRDefault="00AD4A7C" w:rsidP="002F16CB">
      <w:pPr>
        <w:pStyle w:val="Akapitzlist"/>
        <w:numPr>
          <w:ilvl w:val="0"/>
          <w:numId w:val="12"/>
        </w:numPr>
        <w:spacing w:after="0" w:line="240" w:lineRule="auto"/>
        <w:jc w:val="both"/>
        <w:rPr>
          <w:rFonts w:cstheme="minorHAnsi"/>
        </w:rPr>
      </w:pPr>
      <w:r w:rsidRPr="00D84724">
        <w:rPr>
          <w:rFonts w:cstheme="minorHAnsi"/>
        </w:rPr>
        <w:t xml:space="preserve">Rozwijają umiejętności związane z </w:t>
      </w:r>
      <w:r w:rsidR="00E820FC" w:rsidRPr="00D84724">
        <w:rPr>
          <w:rFonts w:cstheme="minorHAnsi"/>
        </w:rPr>
        <w:t>l</w:t>
      </w:r>
      <w:r w:rsidRPr="00D84724">
        <w:rPr>
          <w:rFonts w:cstheme="minorHAnsi"/>
        </w:rPr>
        <w:t>ogiczn</w:t>
      </w:r>
      <w:r w:rsidR="00E820FC" w:rsidRPr="00D84724">
        <w:rPr>
          <w:rFonts w:cstheme="minorHAnsi"/>
        </w:rPr>
        <w:t>ym myśleniem i analizowaniem sytuacji pod presją czasu</w:t>
      </w:r>
      <w:r w:rsidR="00901897" w:rsidRPr="00D84724">
        <w:rPr>
          <w:rFonts w:cstheme="minorHAnsi"/>
        </w:rPr>
        <w:t>.</w:t>
      </w:r>
    </w:p>
    <w:p w14:paraId="6FC756B2" w14:textId="2EBEC3FE" w:rsidR="00901897" w:rsidRPr="00D84724" w:rsidRDefault="00901897" w:rsidP="002F16CB">
      <w:pPr>
        <w:pStyle w:val="Akapitzlist"/>
        <w:numPr>
          <w:ilvl w:val="0"/>
          <w:numId w:val="12"/>
        </w:numPr>
        <w:spacing w:after="0" w:line="240" w:lineRule="auto"/>
        <w:jc w:val="both"/>
        <w:rPr>
          <w:rFonts w:cstheme="minorHAnsi"/>
        </w:rPr>
      </w:pPr>
      <w:r w:rsidRPr="00D84724">
        <w:rPr>
          <w:rFonts w:cstheme="minorHAnsi"/>
        </w:rPr>
        <w:t>Wpływają na kreatywność dziecka.</w:t>
      </w:r>
    </w:p>
    <w:p w14:paraId="69F53D5E" w14:textId="51BCE7C5" w:rsidR="00564044" w:rsidRPr="00D84724" w:rsidRDefault="00AE20B3" w:rsidP="002F16CB">
      <w:pPr>
        <w:pStyle w:val="Akapitzlist"/>
        <w:numPr>
          <w:ilvl w:val="0"/>
          <w:numId w:val="12"/>
        </w:numPr>
        <w:spacing w:after="0" w:line="240" w:lineRule="auto"/>
        <w:jc w:val="both"/>
        <w:rPr>
          <w:rFonts w:cstheme="minorHAnsi"/>
        </w:rPr>
      </w:pPr>
      <w:r w:rsidRPr="00D84724">
        <w:rPr>
          <w:rFonts w:cstheme="minorHAnsi"/>
        </w:rPr>
        <w:t>Ułatwiają radzenie sobie z emocjami, zarówno pozytywnym</w:t>
      </w:r>
      <w:r w:rsidR="00564044" w:rsidRPr="00D84724">
        <w:rPr>
          <w:rFonts w:cstheme="minorHAnsi"/>
        </w:rPr>
        <w:t>, jak i negatywnymi.</w:t>
      </w:r>
    </w:p>
    <w:p w14:paraId="5ADC376A" w14:textId="0135890E" w:rsidR="008714BC" w:rsidRPr="001662F4" w:rsidRDefault="00564044" w:rsidP="002F16CB">
      <w:pPr>
        <w:spacing w:after="0" w:line="240" w:lineRule="auto"/>
        <w:ind w:left="360"/>
        <w:jc w:val="both"/>
        <w:rPr>
          <w:rFonts w:cstheme="minorHAnsi"/>
        </w:rPr>
      </w:pPr>
      <w:r w:rsidRPr="00D84724">
        <w:rPr>
          <w:rFonts w:cstheme="minorHAnsi"/>
        </w:rPr>
        <w:t>Rozpoczynając grę</w:t>
      </w:r>
      <w:r w:rsidR="00A95557" w:rsidRPr="00D84724">
        <w:rPr>
          <w:rFonts w:cstheme="minorHAnsi"/>
        </w:rPr>
        <w:t>, warto skupić się na wyjaśnieniu wszystkich zasad i reguł</w:t>
      </w:r>
      <w:r w:rsidR="0028308A" w:rsidRPr="00D84724">
        <w:rPr>
          <w:rFonts w:cstheme="minorHAnsi"/>
        </w:rPr>
        <w:t>, a następnie zachęcić dziecko, aby</w:t>
      </w:r>
      <w:r w:rsidR="00B31271" w:rsidRPr="00D84724">
        <w:rPr>
          <w:rFonts w:cstheme="minorHAnsi"/>
        </w:rPr>
        <w:t xml:space="preserve"> przestrzegało ich w trakcie zabawy</w:t>
      </w:r>
      <w:r w:rsidR="000D765B">
        <w:rPr>
          <w:rFonts w:cstheme="minorHAnsi"/>
        </w:rPr>
        <w:t>.</w:t>
      </w:r>
      <w:r w:rsidR="00B31271" w:rsidRPr="00D84724">
        <w:rPr>
          <w:rFonts w:cstheme="minorHAnsi"/>
        </w:rPr>
        <w:t xml:space="preserve"> Takie podejście nauczy </w:t>
      </w:r>
      <w:r w:rsidR="00595371" w:rsidRPr="00D84724">
        <w:rPr>
          <w:rFonts w:cstheme="minorHAnsi"/>
        </w:rPr>
        <w:t>malucha podążania ze ustalonymi</w:t>
      </w:r>
      <w:r w:rsidR="00B77939" w:rsidRPr="00D84724">
        <w:rPr>
          <w:rFonts w:cstheme="minorHAnsi"/>
        </w:rPr>
        <w:t xml:space="preserve"> w życiu codziennym </w:t>
      </w:r>
      <w:r w:rsidR="000D36BE" w:rsidRPr="00D84724">
        <w:rPr>
          <w:rFonts w:cstheme="minorHAnsi"/>
        </w:rPr>
        <w:t>zasadami, których należy przes</w:t>
      </w:r>
      <w:r w:rsidR="009F5310" w:rsidRPr="00D84724">
        <w:rPr>
          <w:rFonts w:cstheme="minorHAnsi"/>
        </w:rPr>
        <w:t>trzegać. Gry planszowe zaznajomią dziecko</w:t>
      </w:r>
      <w:r w:rsidR="00A2791C" w:rsidRPr="00D84724">
        <w:rPr>
          <w:rFonts w:cstheme="minorHAnsi"/>
        </w:rPr>
        <w:t xml:space="preserve"> z zasadami fair </w:t>
      </w:r>
      <w:proofErr w:type="spellStart"/>
      <w:r w:rsidR="00A2791C" w:rsidRPr="00D84724">
        <w:rPr>
          <w:rFonts w:cstheme="minorHAnsi"/>
        </w:rPr>
        <w:t>play</w:t>
      </w:r>
      <w:proofErr w:type="spellEnd"/>
      <w:r w:rsidR="00A2791C" w:rsidRPr="00D84724">
        <w:rPr>
          <w:rFonts w:cstheme="minorHAnsi"/>
        </w:rPr>
        <w:t xml:space="preserve"> oraz pomogą mu zrozumieć</w:t>
      </w:r>
      <w:r w:rsidR="001317EE" w:rsidRPr="00D84724">
        <w:rPr>
          <w:rFonts w:cstheme="minorHAnsi"/>
        </w:rPr>
        <w:t>, dlaczego poza zabawą należy postępować sprawiedliwie.</w:t>
      </w:r>
      <w:r w:rsidR="001662F4" w:rsidRPr="001662F4">
        <w:rPr>
          <w:rFonts w:ascii="Arial" w:hAnsi="Arial" w:cs="Arial"/>
          <w:color w:val="282828"/>
          <w:shd w:val="clear" w:color="auto" w:fill="FFFFFF"/>
        </w:rPr>
        <w:t xml:space="preserve"> </w:t>
      </w:r>
      <w:r w:rsidR="001662F4" w:rsidRPr="001662F4">
        <w:rPr>
          <w:rFonts w:cstheme="minorHAnsi"/>
          <w:color w:val="282828"/>
          <w:shd w:val="clear" w:color="auto" w:fill="FFFFFF"/>
        </w:rPr>
        <w:t>Maluch zacznie od prostych gier, by z biegiem lat grać w coraz to bardziej wymagające. Kto wie, czy nie zostanie kiedyś mistrzem szachowym?</w:t>
      </w:r>
    </w:p>
    <w:p w14:paraId="70A67C60" w14:textId="4D850A70" w:rsidR="008B5BE5" w:rsidRPr="00D84724" w:rsidRDefault="003E1DCE" w:rsidP="002F16CB">
      <w:pPr>
        <w:spacing w:after="0" w:line="240" w:lineRule="auto"/>
        <w:ind w:left="360"/>
        <w:jc w:val="both"/>
        <w:rPr>
          <w:rFonts w:cstheme="minorHAnsi"/>
        </w:rPr>
      </w:pPr>
      <w:r w:rsidRPr="00D84724">
        <w:rPr>
          <w:rFonts w:cstheme="minorHAnsi"/>
        </w:rPr>
        <w:t xml:space="preserve">W czasie rozgrywki </w:t>
      </w:r>
      <w:r w:rsidR="00C2794A" w:rsidRPr="00D84724">
        <w:rPr>
          <w:rFonts w:cstheme="minorHAnsi"/>
        </w:rPr>
        <w:t xml:space="preserve">pomiędzy graczami wytwarza się </w:t>
      </w:r>
      <w:r w:rsidR="0056148C" w:rsidRPr="00D84724">
        <w:rPr>
          <w:rFonts w:cstheme="minorHAnsi"/>
        </w:rPr>
        <w:t xml:space="preserve">specyficzna </w:t>
      </w:r>
      <w:r w:rsidR="00126F1F" w:rsidRPr="00D84724">
        <w:rPr>
          <w:rFonts w:cstheme="minorHAnsi"/>
        </w:rPr>
        <w:t xml:space="preserve">więź. </w:t>
      </w:r>
      <w:r w:rsidR="000E34C8" w:rsidRPr="00D84724">
        <w:rPr>
          <w:rFonts w:cstheme="minorHAnsi"/>
        </w:rPr>
        <w:t>Atmosfera</w:t>
      </w:r>
      <w:r w:rsidR="00CE6C29" w:rsidRPr="00D84724">
        <w:rPr>
          <w:rFonts w:cstheme="minorHAnsi"/>
        </w:rPr>
        <w:t xml:space="preserve">, integracja </w:t>
      </w:r>
      <w:r w:rsidR="000E34C8" w:rsidRPr="00D84724">
        <w:rPr>
          <w:rFonts w:cstheme="minorHAnsi"/>
        </w:rPr>
        <w:t xml:space="preserve"> panująca</w:t>
      </w:r>
      <w:r w:rsidR="00DE79C7" w:rsidRPr="00D84724">
        <w:rPr>
          <w:rFonts w:cstheme="minorHAnsi"/>
        </w:rPr>
        <w:t xml:space="preserve"> </w:t>
      </w:r>
      <w:r w:rsidR="00CE6C29" w:rsidRPr="00D84724">
        <w:rPr>
          <w:rFonts w:cstheme="minorHAnsi"/>
        </w:rPr>
        <w:t>w czasie zabawy</w:t>
      </w:r>
      <w:r w:rsidR="008E4FF7" w:rsidRPr="00D84724">
        <w:rPr>
          <w:rFonts w:cstheme="minorHAnsi"/>
        </w:rPr>
        <w:t xml:space="preserve"> pozwala uczestnikom</w:t>
      </w:r>
      <w:r w:rsidR="00543B60" w:rsidRPr="00D84724">
        <w:rPr>
          <w:rFonts w:cstheme="minorHAnsi"/>
        </w:rPr>
        <w:t xml:space="preserve"> na rozładowanie w bezpieczny sposób</w:t>
      </w:r>
      <w:r w:rsidR="001D3477" w:rsidRPr="00D84724">
        <w:rPr>
          <w:rFonts w:cstheme="minorHAnsi"/>
        </w:rPr>
        <w:t xml:space="preserve"> nagromadzonego napięcia </w:t>
      </w:r>
      <w:r w:rsidR="009740F5" w:rsidRPr="00D84724">
        <w:rPr>
          <w:rFonts w:cstheme="minorHAnsi"/>
        </w:rPr>
        <w:t xml:space="preserve">emocjonalnego. By grać dzieci nauczyć muszą się </w:t>
      </w:r>
      <w:r w:rsidR="008813F5" w:rsidRPr="00D84724">
        <w:rPr>
          <w:rFonts w:cstheme="minorHAnsi"/>
        </w:rPr>
        <w:t xml:space="preserve">współpracy. Jest to </w:t>
      </w:r>
      <w:r w:rsidR="008813F5" w:rsidRPr="00D84724">
        <w:rPr>
          <w:rFonts w:cstheme="minorHAnsi"/>
        </w:rPr>
        <w:lastRenderedPageBreak/>
        <w:t xml:space="preserve">dla nich </w:t>
      </w:r>
      <w:r w:rsidR="006A12BF" w:rsidRPr="00D84724">
        <w:rPr>
          <w:rFonts w:cstheme="minorHAnsi"/>
        </w:rPr>
        <w:t>bezcenna umiejętnoś</w:t>
      </w:r>
      <w:r w:rsidR="00690F09" w:rsidRPr="00D84724">
        <w:rPr>
          <w:rFonts w:cstheme="minorHAnsi"/>
        </w:rPr>
        <w:t>ć, w codziennym życiu</w:t>
      </w:r>
      <w:r w:rsidR="00C12846" w:rsidRPr="00D84724">
        <w:rPr>
          <w:rFonts w:cstheme="minorHAnsi"/>
        </w:rPr>
        <w:t xml:space="preserve"> o</w:t>
      </w:r>
      <w:r w:rsidR="00D40577" w:rsidRPr="00D84724">
        <w:rPr>
          <w:rFonts w:cstheme="minorHAnsi"/>
        </w:rPr>
        <w:t>b</w:t>
      </w:r>
      <w:r w:rsidR="00C12846" w:rsidRPr="00D84724">
        <w:rPr>
          <w:rFonts w:cstheme="minorHAnsi"/>
        </w:rPr>
        <w:t>szar ten u nich jest zaburzony</w:t>
      </w:r>
      <w:r w:rsidR="00881A41" w:rsidRPr="00D84724">
        <w:rPr>
          <w:rFonts w:cstheme="minorHAnsi"/>
        </w:rPr>
        <w:t>. Gry planszowe</w:t>
      </w:r>
      <w:r w:rsidR="00F8356C" w:rsidRPr="00D84724">
        <w:rPr>
          <w:rFonts w:cstheme="minorHAnsi"/>
        </w:rPr>
        <w:t xml:space="preserve"> są bezpiecznym sposobem na ćwiczenie</w:t>
      </w:r>
      <w:r w:rsidR="00371402" w:rsidRPr="00D84724">
        <w:rPr>
          <w:rFonts w:cstheme="minorHAnsi"/>
        </w:rPr>
        <w:t xml:space="preserve"> tej </w:t>
      </w:r>
      <w:r w:rsidR="00F8356C" w:rsidRPr="00D84724">
        <w:rPr>
          <w:rFonts w:cstheme="minorHAnsi"/>
        </w:rPr>
        <w:t xml:space="preserve"> </w:t>
      </w:r>
      <w:r w:rsidR="00371402" w:rsidRPr="00D84724">
        <w:rPr>
          <w:rFonts w:cstheme="minorHAnsi"/>
        </w:rPr>
        <w:t>umiejętności</w:t>
      </w:r>
      <w:r w:rsidR="002432AC" w:rsidRPr="00D84724">
        <w:rPr>
          <w:rFonts w:cstheme="minorHAnsi"/>
        </w:rPr>
        <w:t xml:space="preserve"> oraz tak trudnej do zaakceptowania </w:t>
      </w:r>
      <w:r w:rsidR="00046311" w:rsidRPr="00D84724">
        <w:rPr>
          <w:rFonts w:cstheme="minorHAnsi"/>
        </w:rPr>
        <w:t>w życiu codziennym – porażki.</w:t>
      </w:r>
    </w:p>
    <w:p w14:paraId="48CFD1C6" w14:textId="7711832F" w:rsidR="00C93093" w:rsidRPr="00D84724" w:rsidRDefault="00C93093" w:rsidP="002F16CB">
      <w:pPr>
        <w:spacing w:after="0" w:line="240" w:lineRule="auto"/>
        <w:ind w:left="360"/>
        <w:jc w:val="both"/>
        <w:rPr>
          <w:rFonts w:cstheme="minorHAnsi"/>
        </w:rPr>
      </w:pPr>
      <w:r w:rsidRPr="00D84724">
        <w:rPr>
          <w:rFonts w:cstheme="minorHAnsi"/>
        </w:rPr>
        <w:t xml:space="preserve">Wartością dodaną gier planszowych </w:t>
      </w:r>
      <w:r w:rsidR="00F87D43" w:rsidRPr="00D84724">
        <w:rPr>
          <w:rFonts w:cstheme="minorHAnsi"/>
        </w:rPr>
        <w:t xml:space="preserve">jest ćwiczenie koncentracji </w:t>
      </w:r>
      <w:r w:rsidR="00D96764" w:rsidRPr="00D84724">
        <w:rPr>
          <w:rFonts w:cstheme="minorHAnsi"/>
        </w:rPr>
        <w:t>uwagi, pamięci, wyciszenia</w:t>
      </w:r>
      <w:r w:rsidR="0037644D" w:rsidRPr="00D84724">
        <w:rPr>
          <w:rFonts w:cstheme="minorHAnsi"/>
        </w:rPr>
        <w:t xml:space="preserve"> oraz ciągłego analizowania sytuacji</w:t>
      </w:r>
      <w:r w:rsidR="001F189D" w:rsidRPr="00D84724">
        <w:rPr>
          <w:rFonts w:cstheme="minorHAnsi"/>
        </w:rPr>
        <w:t>. Umiejętności te,</w:t>
      </w:r>
      <w:r w:rsidR="006D380D" w:rsidRPr="00D84724">
        <w:rPr>
          <w:rFonts w:cstheme="minorHAnsi"/>
        </w:rPr>
        <w:t xml:space="preserve"> </w:t>
      </w:r>
      <w:r w:rsidR="001F189D" w:rsidRPr="00D84724">
        <w:rPr>
          <w:rFonts w:cstheme="minorHAnsi"/>
        </w:rPr>
        <w:t>ćwiczone</w:t>
      </w:r>
      <w:r w:rsidR="0037644D" w:rsidRPr="00D84724">
        <w:rPr>
          <w:rFonts w:cstheme="minorHAnsi"/>
        </w:rPr>
        <w:t xml:space="preserve"> </w:t>
      </w:r>
      <w:r w:rsidR="00D96764" w:rsidRPr="00D84724">
        <w:rPr>
          <w:rFonts w:cstheme="minorHAnsi"/>
        </w:rPr>
        <w:t xml:space="preserve"> </w:t>
      </w:r>
      <w:r w:rsidR="006D380D" w:rsidRPr="00D84724">
        <w:rPr>
          <w:rFonts w:cstheme="minorHAnsi"/>
        </w:rPr>
        <w:t>w formie</w:t>
      </w:r>
      <w:r w:rsidR="00FC3CD5" w:rsidRPr="00D84724">
        <w:rPr>
          <w:rFonts w:cstheme="minorHAnsi"/>
        </w:rPr>
        <w:t xml:space="preserve"> zabawy, są podstawą funkcjonowania dziecka w szkole</w:t>
      </w:r>
      <w:r w:rsidR="008B46DE" w:rsidRPr="00D84724">
        <w:rPr>
          <w:rFonts w:cstheme="minorHAnsi"/>
        </w:rPr>
        <w:t>. Dają  dziecku wiarę</w:t>
      </w:r>
      <w:r w:rsidR="00995AFD" w:rsidRPr="00D84724">
        <w:rPr>
          <w:rFonts w:cstheme="minorHAnsi"/>
        </w:rPr>
        <w:t>, że umie, że wie</w:t>
      </w:r>
      <w:r w:rsidR="005742E2" w:rsidRPr="00D84724">
        <w:rPr>
          <w:rFonts w:cstheme="minorHAnsi"/>
        </w:rPr>
        <w:t>, że potrafi</w:t>
      </w:r>
      <w:r w:rsidR="00380A3E" w:rsidRPr="00D84724">
        <w:rPr>
          <w:rFonts w:cstheme="minorHAnsi"/>
        </w:rPr>
        <w:t xml:space="preserve">. Zwiększają </w:t>
      </w:r>
      <w:r w:rsidR="005F304E" w:rsidRPr="00D84724">
        <w:rPr>
          <w:rFonts w:cstheme="minorHAnsi"/>
        </w:rPr>
        <w:t>jego samoocenę</w:t>
      </w:r>
      <w:r w:rsidR="00DE5FA2" w:rsidRPr="00D84724">
        <w:rPr>
          <w:rFonts w:cstheme="minorHAnsi"/>
        </w:rPr>
        <w:t xml:space="preserve"> i motywację do pokonywania trudności.</w:t>
      </w:r>
    </w:p>
    <w:p w14:paraId="6711F9FD" w14:textId="50521F18" w:rsidR="00721B56" w:rsidRPr="00D84724" w:rsidRDefault="00721B56" w:rsidP="002F16CB">
      <w:pPr>
        <w:spacing w:after="0" w:line="240" w:lineRule="auto"/>
        <w:ind w:left="360"/>
        <w:jc w:val="both"/>
        <w:rPr>
          <w:rFonts w:cstheme="minorHAnsi"/>
        </w:rPr>
      </w:pPr>
      <w:r w:rsidRPr="00D84724">
        <w:rPr>
          <w:rFonts w:cstheme="minorHAnsi"/>
        </w:rPr>
        <w:t>Ci którzy uwierzą w siebie</w:t>
      </w:r>
      <w:r w:rsidR="00FA7687" w:rsidRPr="00D84724">
        <w:rPr>
          <w:rFonts w:cstheme="minorHAnsi"/>
        </w:rPr>
        <w:t xml:space="preserve"> – odnoszą sukces.</w:t>
      </w:r>
    </w:p>
    <w:p w14:paraId="7954E7E6" w14:textId="23D5AE80" w:rsidR="002921BC" w:rsidRPr="00E37ECD" w:rsidRDefault="002921BC" w:rsidP="002F16CB">
      <w:pPr>
        <w:spacing w:after="0" w:line="240" w:lineRule="auto"/>
        <w:ind w:left="360"/>
        <w:jc w:val="both"/>
        <w:rPr>
          <w:rFonts w:cstheme="minorHAnsi"/>
          <w:b/>
          <w:bCs/>
          <w:color w:val="0070C0"/>
        </w:rPr>
      </w:pPr>
      <w:r w:rsidRPr="00E37ECD">
        <w:rPr>
          <w:rFonts w:cstheme="minorHAnsi"/>
          <w:b/>
          <w:bCs/>
          <w:color w:val="0070C0"/>
        </w:rPr>
        <w:t>Jak wybrać najlepsze gry planszowe dla przedszkolak</w:t>
      </w:r>
      <w:r w:rsidR="008F7A55" w:rsidRPr="00E37ECD">
        <w:rPr>
          <w:rFonts w:cstheme="minorHAnsi"/>
          <w:b/>
          <w:bCs/>
          <w:color w:val="0070C0"/>
        </w:rPr>
        <w:t>a?</w:t>
      </w:r>
    </w:p>
    <w:p w14:paraId="4248DB35" w14:textId="77777777" w:rsidR="009538E2" w:rsidRPr="00D84724" w:rsidRDefault="008F7A55" w:rsidP="002F16CB">
      <w:pPr>
        <w:spacing w:after="0" w:line="240" w:lineRule="auto"/>
        <w:ind w:left="360"/>
        <w:jc w:val="both"/>
        <w:rPr>
          <w:rFonts w:cstheme="minorHAnsi"/>
        </w:rPr>
      </w:pPr>
      <w:r w:rsidRPr="00D84724">
        <w:rPr>
          <w:rFonts w:cstheme="minorHAnsi"/>
        </w:rPr>
        <w:t>Wybór gry planszowej</w:t>
      </w:r>
      <w:r w:rsidR="00B2318D" w:rsidRPr="00D84724">
        <w:rPr>
          <w:rFonts w:cstheme="minorHAnsi"/>
        </w:rPr>
        <w:t xml:space="preserve"> dla przedszkolaka jest zależny od tego, jakie umiejętności kształtuje w czasie roz</w:t>
      </w:r>
      <w:r w:rsidR="00A21528" w:rsidRPr="00D84724">
        <w:rPr>
          <w:rFonts w:cstheme="minorHAnsi"/>
        </w:rPr>
        <w:t>grywki</w:t>
      </w:r>
      <w:r w:rsidR="006C24AB" w:rsidRPr="00D84724">
        <w:rPr>
          <w:rFonts w:cstheme="minorHAnsi"/>
        </w:rPr>
        <w:t>.</w:t>
      </w:r>
      <w:r w:rsidR="008972A0" w:rsidRPr="00D84724">
        <w:rPr>
          <w:rFonts w:cstheme="minorHAnsi"/>
        </w:rPr>
        <w:t xml:space="preserve"> </w:t>
      </w:r>
      <w:r w:rsidR="000D115B" w:rsidRPr="00D84724">
        <w:rPr>
          <w:rFonts w:cstheme="minorHAnsi"/>
        </w:rPr>
        <w:t>Dobrze postawić</w:t>
      </w:r>
      <w:r w:rsidR="003F4DCD" w:rsidRPr="00D84724">
        <w:rPr>
          <w:rFonts w:cstheme="minorHAnsi"/>
        </w:rPr>
        <w:t xml:space="preserve"> na rodzaj gry</w:t>
      </w:r>
      <w:r w:rsidR="004F1586" w:rsidRPr="00D84724">
        <w:rPr>
          <w:rFonts w:cstheme="minorHAnsi"/>
        </w:rPr>
        <w:t>, która zadba o rozwój i edukację dziecka</w:t>
      </w:r>
      <w:r w:rsidR="00455EF6" w:rsidRPr="00D84724">
        <w:rPr>
          <w:rFonts w:cstheme="minorHAnsi"/>
        </w:rPr>
        <w:t>, a jednocześnie będzie doskonałą przestrzenią do zabawy</w:t>
      </w:r>
      <w:r w:rsidR="002C0FA1" w:rsidRPr="00D84724">
        <w:rPr>
          <w:rFonts w:cstheme="minorHAnsi"/>
        </w:rPr>
        <w:t>.</w:t>
      </w:r>
    </w:p>
    <w:p w14:paraId="46E868A1" w14:textId="240A431B" w:rsidR="00E222FD" w:rsidRPr="00D84724" w:rsidRDefault="009538E2" w:rsidP="002F16CB">
      <w:pPr>
        <w:spacing w:after="0" w:line="240" w:lineRule="auto"/>
        <w:ind w:left="360"/>
        <w:jc w:val="both"/>
        <w:rPr>
          <w:rFonts w:cstheme="minorHAnsi"/>
        </w:rPr>
      </w:pPr>
      <w:r w:rsidRPr="00D84724">
        <w:rPr>
          <w:rFonts w:cstheme="minorHAnsi"/>
        </w:rPr>
        <w:t xml:space="preserve">Każdy </w:t>
      </w:r>
      <w:r w:rsidR="00A373FA" w:rsidRPr="00D84724">
        <w:rPr>
          <w:rFonts w:cstheme="minorHAnsi"/>
        </w:rPr>
        <w:t xml:space="preserve"> </w:t>
      </w:r>
      <w:r w:rsidRPr="00D84724">
        <w:rPr>
          <w:rFonts w:cstheme="minorHAnsi"/>
        </w:rPr>
        <w:t xml:space="preserve">wiek rządzi się swoimi </w:t>
      </w:r>
      <w:r w:rsidR="00C25020" w:rsidRPr="00D84724">
        <w:rPr>
          <w:rFonts w:cstheme="minorHAnsi"/>
        </w:rPr>
        <w:t>prawami, dlateg</w:t>
      </w:r>
      <w:r w:rsidR="0033781C" w:rsidRPr="00D84724">
        <w:rPr>
          <w:rFonts w:cstheme="minorHAnsi"/>
        </w:rPr>
        <w:t>o wybier</w:t>
      </w:r>
      <w:r w:rsidR="00C76E93" w:rsidRPr="00D84724">
        <w:rPr>
          <w:rFonts w:cstheme="minorHAnsi"/>
        </w:rPr>
        <w:t>a</w:t>
      </w:r>
      <w:r w:rsidR="0033781C" w:rsidRPr="00D84724">
        <w:rPr>
          <w:rFonts w:cstheme="minorHAnsi"/>
        </w:rPr>
        <w:t>jąc gry dla dzieci należy bezwzględnie zweryfikować</w:t>
      </w:r>
      <w:r w:rsidR="007253EE" w:rsidRPr="00D84724">
        <w:rPr>
          <w:rFonts w:cstheme="minorHAnsi"/>
        </w:rPr>
        <w:t xml:space="preserve"> zapisy producenta i sugerując się opisem, dopasować je do </w:t>
      </w:r>
      <w:r w:rsidR="00A40A9D" w:rsidRPr="00D84724">
        <w:rPr>
          <w:rFonts w:cstheme="minorHAnsi"/>
        </w:rPr>
        <w:t>konkretnego etapu rozwoju dziecka.</w:t>
      </w:r>
    </w:p>
    <w:p w14:paraId="325292DB" w14:textId="550112CB" w:rsidR="00BF2EBC" w:rsidRPr="00452449" w:rsidRDefault="00BF2EBC" w:rsidP="002F16CB">
      <w:pPr>
        <w:spacing w:after="0" w:line="240" w:lineRule="auto"/>
        <w:ind w:left="360"/>
        <w:jc w:val="both"/>
        <w:rPr>
          <w:rFonts w:cstheme="minorHAnsi"/>
          <w:b/>
          <w:bCs/>
          <w:color w:val="C00000"/>
        </w:rPr>
      </w:pPr>
      <w:r w:rsidRPr="00452449">
        <w:rPr>
          <w:rFonts w:cstheme="minorHAnsi"/>
          <w:b/>
          <w:bCs/>
          <w:color w:val="C00000"/>
        </w:rPr>
        <w:t>Dzieci w wieku 3 lat a gry planszowe</w:t>
      </w:r>
    </w:p>
    <w:p w14:paraId="7C2604E7" w14:textId="3F5AB8F0" w:rsidR="004257CD" w:rsidRPr="00D84724" w:rsidRDefault="004257CD" w:rsidP="002F16CB">
      <w:pPr>
        <w:spacing w:after="0" w:line="240" w:lineRule="auto"/>
        <w:ind w:left="360"/>
        <w:jc w:val="both"/>
        <w:rPr>
          <w:rFonts w:cstheme="minorHAnsi"/>
        </w:rPr>
      </w:pPr>
      <w:r w:rsidRPr="00D84724">
        <w:rPr>
          <w:rFonts w:cstheme="minorHAnsi"/>
        </w:rPr>
        <w:t xml:space="preserve">W tym wieku dzieci dopiero wkraczają w etap intensywnej eksploatacji </w:t>
      </w:r>
      <w:r w:rsidR="0094094D" w:rsidRPr="00D84724">
        <w:rPr>
          <w:rFonts w:cstheme="minorHAnsi"/>
        </w:rPr>
        <w:t>rzeczywistości.</w:t>
      </w:r>
      <w:r w:rsidR="0087685F" w:rsidRPr="00D84724">
        <w:rPr>
          <w:rFonts w:cstheme="minorHAnsi"/>
        </w:rPr>
        <w:t xml:space="preserve"> </w:t>
      </w:r>
      <w:r w:rsidR="0094094D" w:rsidRPr="00D84724">
        <w:rPr>
          <w:rFonts w:cstheme="minorHAnsi"/>
        </w:rPr>
        <w:t>Dobrze więc</w:t>
      </w:r>
      <w:r w:rsidR="007B6ADE" w:rsidRPr="00D84724">
        <w:rPr>
          <w:rFonts w:cstheme="minorHAnsi"/>
        </w:rPr>
        <w:t xml:space="preserve"> </w:t>
      </w:r>
      <w:r w:rsidR="000942A1" w:rsidRPr="00D84724">
        <w:rPr>
          <w:rFonts w:cstheme="minorHAnsi"/>
        </w:rPr>
        <w:t xml:space="preserve"> wspierać </w:t>
      </w:r>
      <w:r w:rsidR="007B6ADE" w:rsidRPr="00D84724">
        <w:rPr>
          <w:rFonts w:cstheme="minorHAnsi"/>
        </w:rPr>
        <w:t>dzieck</w:t>
      </w:r>
      <w:r w:rsidR="00D14D83" w:rsidRPr="00D84724">
        <w:rPr>
          <w:rFonts w:cstheme="minorHAnsi"/>
        </w:rPr>
        <w:t xml:space="preserve">o w nauce zasad fair </w:t>
      </w:r>
      <w:proofErr w:type="spellStart"/>
      <w:r w:rsidR="00D14D83" w:rsidRPr="00D84724">
        <w:rPr>
          <w:rFonts w:cstheme="minorHAnsi"/>
        </w:rPr>
        <w:t>play</w:t>
      </w:r>
      <w:proofErr w:type="spellEnd"/>
      <w:r w:rsidR="000942A1" w:rsidRPr="00D84724">
        <w:rPr>
          <w:rFonts w:cstheme="minorHAnsi"/>
        </w:rPr>
        <w:t xml:space="preserve">, </w:t>
      </w:r>
      <w:r w:rsidR="0020663E" w:rsidRPr="00D84724">
        <w:rPr>
          <w:rFonts w:cstheme="minorHAnsi"/>
        </w:rPr>
        <w:t>powoli przekazywać informację</w:t>
      </w:r>
      <w:r w:rsidR="00492D0C" w:rsidRPr="00D84724">
        <w:rPr>
          <w:rFonts w:cstheme="minorHAnsi"/>
        </w:rPr>
        <w:t xml:space="preserve"> na temat mechanizmu działania gier planszowych</w:t>
      </w:r>
      <w:r w:rsidR="00F03EE4" w:rsidRPr="00D84724">
        <w:rPr>
          <w:rFonts w:cstheme="minorHAnsi"/>
        </w:rPr>
        <w:t>.</w:t>
      </w:r>
      <w:r w:rsidR="00672C76" w:rsidRPr="00D84724">
        <w:rPr>
          <w:rFonts w:cstheme="minorHAnsi"/>
        </w:rPr>
        <w:t xml:space="preserve"> Maluch uczy się manipulowania kostką i pionkami</w:t>
      </w:r>
      <w:r w:rsidR="00F03EE4" w:rsidRPr="00D84724">
        <w:rPr>
          <w:rFonts w:cstheme="minorHAnsi"/>
        </w:rPr>
        <w:t>.</w:t>
      </w:r>
      <w:r w:rsidR="00392074" w:rsidRPr="00D84724">
        <w:rPr>
          <w:rFonts w:cstheme="minorHAnsi"/>
        </w:rPr>
        <w:t xml:space="preserve"> Poprawia chwyt</w:t>
      </w:r>
      <w:r w:rsidR="000D2B65" w:rsidRPr="00D84724">
        <w:rPr>
          <w:rFonts w:cstheme="minorHAnsi"/>
        </w:rPr>
        <w:t xml:space="preserve"> i koncentruje się na intuicyjnym działaniu akcja </w:t>
      </w:r>
      <w:r w:rsidR="00E5066A" w:rsidRPr="00D84724">
        <w:rPr>
          <w:rFonts w:cstheme="minorHAnsi"/>
        </w:rPr>
        <w:t>–</w:t>
      </w:r>
      <w:r w:rsidR="000D2B65" w:rsidRPr="00D84724">
        <w:rPr>
          <w:rFonts w:cstheme="minorHAnsi"/>
        </w:rPr>
        <w:t xml:space="preserve"> reakcja</w:t>
      </w:r>
      <w:r w:rsidR="00E5066A" w:rsidRPr="00D84724">
        <w:rPr>
          <w:rFonts w:cstheme="minorHAnsi"/>
        </w:rPr>
        <w:t>.</w:t>
      </w:r>
    </w:p>
    <w:p w14:paraId="0E825F76" w14:textId="726ED27F" w:rsidR="00396D23" w:rsidRPr="00452449" w:rsidRDefault="00396D23" w:rsidP="002F16CB">
      <w:pPr>
        <w:spacing w:after="0" w:line="240" w:lineRule="auto"/>
        <w:ind w:left="360"/>
        <w:jc w:val="both"/>
        <w:rPr>
          <w:rFonts w:cstheme="minorHAnsi"/>
          <w:b/>
          <w:bCs/>
          <w:color w:val="C00000"/>
        </w:rPr>
      </w:pPr>
      <w:r w:rsidRPr="00452449">
        <w:rPr>
          <w:rFonts w:cstheme="minorHAnsi"/>
          <w:b/>
          <w:bCs/>
          <w:color w:val="C00000"/>
        </w:rPr>
        <w:t>Planszówki dla czterolatków</w:t>
      </w:r>
    </w:p>
    <w:p w14:paraId="234B7C6B" w14:textId="238E54BD" w:rsidR="002F1A46" w:rsidRPr="00D84724" w:rsidRDefault="003370A3" w:rsidP="002F16CB">
      <w:pPr>
        <w:spacing w:after="0" w:line="240" w:lineRule="auto"/>
        <w:ind w:left="360"/>
        <w:jc w:val="both"/>
        <w:rPr>
          <w:rFonts w:cstheme="minorHAnsi"/>
        </w:rPr>
      </w:pPr>
      <w:r w:rsidRPr="00D84724">
        <w:rPr>
          <w:rFonts w:cstheme="minorHAnsi"/>
        </w:rPr>
        <w:t>Plansza</w:t>
      </w:r>
      <w:r w:rsidR="00CA6895" w:rsidRPr="00D84724">
        <w:rPr>
          <w:rFonts w:cstheme="minorHAnsi"/>
        </w:rPr>
        <w:t>, pionki i kostka dla 4 letniego dziecka nie powinny już stanowić problemu</w:t>
      </w:r>
      <w:r w:rsidR="001A420C" w:rsidRPr="00D84724">
        <w:rPr>
          <w:rFonts w:cstheme="minorHAnsi"/>
        </w:rPr>
        <w:t>. Dziecko z łatwością przyswaja</w:t>
      </w:r>
      <w:r w:rsidR="00A06F57" w:rsidRPr="00D84724">
        <w:rPr>
          <w:rFonts w:cstheme="minorHAnsi"/>
        </w:rPr>
        <w:t xml:space="preserve"> proste zasady planszówek i chętnie podejmuje</w:t>
      </w:r>
      <w:r w:rsidR="00F27DEC" w:rsidRPr="00D84724">
        <w:rPr>
          <w:rFonts w:cstheme="minorHAnsi"/>
        </w:rPr>
        <w:t xml:space="preserve"> wyzwania w kierunku zwycięstwa. Gry planszowe ze zbieraniem i </w:t>
      </w:r>
      <w:r w:rsidR="000851A4" w:rsidRPr="00D84724">
        <w:rPr>
          <w:rFonts w:cstheme="minorHAnsi"/>
        </w:rPr>
        <w:t xml:space="preserve">dopasowywaniem elementów wizualnych świetnie wpływają na stymulację dziecięcej </w:t>
      </w:r>
      <w:r w:rsidR="00910233" w:rsidRPr="00D84724">
        <w:rPr>
          <w:rFonts w:cstheme="minorHAnsi"/>
        </w:rPr>
        <w:t>wyobraźni, radzenia sobie z emocjami.</w:t>
      </w:r>
    </w:p>
    <w:p w14:paraId="64A6AD7C" w14:textId="4C03AE7E" w:rsidR="00F9529B" w:rsidRPr="00D84724" w:rsidRDefault="00BF6E91" w:rsidP="002F16CB">
      <w:pPr>
        <w:spacing w:after="0" w:line="240" w:lineRule="auto"/>
        <w:ind w:left="360"/>
        <w:jc w:val="both"/>
        <w:rPr>
          <w:rFonts w:cstheme="minorHAnsi"/>
          <w:b/>
          <w:bCs/>
        </w:rPr>
      </w:pPr>
      <w:r w:rsidRPr="00452449">
        <w:rPr>
          <w:rFonts w:cstheme="minorHAnsi"/>
          <w:b/>
          <w:bCs/>
          <w:color w:val="C00000"/>
        </w:rPr>
        <w:t xml:space="preserve">Gry planszowe dla dzieci od 5 </w:t>
      </w:r>
      <w:r w:rsidRPr="00D84724">
        <w:rPr>
          <w:rFonts w:cstheme="minorHAnsi"/>
          <w:b/>
          <w:bCs/>
        </w:rPr>
        <w:t>lat</w:t>
      </w:r>
    </w:p>
    <w:p w14:paraId="4FE7EFC2" w14:textId="2A0096A6" w:rsidR="00E5066A" w:rsidRPr="00D84724" w:rsidRDefault="00896F54" w:rsidP="002F16CB">
      <w:pPr>
        <w:spacing w:after="0" w:line="240" w:lineRule="auto"/>
        <w:ind w:left="360"/>
        <w:jc w:val="both"/>
        <w:rPr>
          <w:rFonts w:cstheme="minorHAnsi"/>
          <w:b/>
          <w:bCs/>
        </w:rPr>
      </w:pPr>
      <w:r w:rsidRPr="00D84724">
        <w:rPr>
          <w:rFonts w:cstheme="minorHAnsi"/>
        </w:rPr>
        <w:t xml:space="preserve">Dzieci pięcioletnie </w:t>
      </w:r>
      <w:r w:rsidR="005C2462" w:rsidRPr="00D84724">
        <w:rPr>
          <w:rFonts w:cstheme="minorHAnsi"/>
        </w:rPr>
        <w:t xml:space="preserve">coraz lepiej </w:t>
      </w:r>
      <w:r w:rsidR="00AC7D81" w:rsidRPr="00D84724">
        <w:rPr>
          <w:rFonts w:cstheme="minorHAnsi"/>
        </w:rPr>
        <w:t>radzą sobie z etapem liczenia</w:t>
      </w:r>
      <w:r w:rsidR="00DC18DD" w:rsidRPr="00D84724">
        <w:rPr>
          <w:rFonts w:cstheme="minorHAnsi"/>
        </w:rPr>
        <w:t xml:space="preserve">, logicznego myślenia i </w:t>
      </w:r>
      <w:r w:rsidR="002138F8" w:rsidRPr="00D84724">
        <w:rPr>
          <w:rFonts w:cstheme="minorHAnsi"/>
        </w:rPr>
        <w:t>po</w:t>
      </w:r>
      <w:r w:rsidR="00DC18DD" w:rsidRPr="00D84724">
        <w:rPr>
          <w:rFonts w:cstheme="minorHAnsi"/>
        </w:rPr>
        <w:t>dejmowania decyzji</w:t>
      </w:r>
      <w:r w:rsidR="002138F8" w:rsidRPr="00D84724">
        <w:rPr>
          <w:rFonts w:cstheme="minorHAnsi"/>
        </w:rPr>
        <w:t xml:space="preserve">. </w:t>
      </w:r>
      <w:r w:rsidR="008F6CB2" w:rsidRPr="00D84724">
        <w:rPr>
          <w:rFonts w:cstheme="minorHAnsi"/>
        </w:rPr>
        <w:t xml:space="preserve">Dla tego wieku świetnym wyborem </w:t>
      </w:r>
      <w:r w:rsidR="00A75FF7" w:rsidRPr="00D84724">
        <w:rPr>
          <w:rFonts w:cstheme="minorHAnsi"/>
        </w:rPr>
        <w:t>są</w:t>
      </w:r>
      <w:r w:rsidR="008F6CB2" w:rsidRPr="00D84724">
        <w:rPr>
          <w:rFonts w:cstheme="minorHAnsi"/>
        </w:rPr>
        <w:t xml:space="preserve"> </w:t>
      </w:r>
      <w:r w:rsidR="008F6CB2" w:rsidRPr="00E951F7">
        <w:rPr>
          <w:rFonts w:cstheme="minorHAnsi"/>
        </w:rPr>
        <w:t xml:space="preserve">karciane gry </w:t>
      </w:r>
      <w:r w:rsidR="00A75FF7" w:rsidRPr="00E951F7">
        <w:rPr>
          <w:rFonts w:cstheme="minorHAnsi"/>
        </w:rPr>
        <w:t>dla dzieci</w:t>
      </w:r>
      <w:r w:rsidR="00503796" w:rsidRPr="00E951F7">
        <w:rPr>
          <w:rFonts w:cstheme="minorHAnsi"/>
        </w:rPr>
        <w:t>,</w:t>
      </w:r>
      <w:r w:rsidR="00503796" w:rsidRPr="00D84724">
        <w:rPr>
          <w:rFonts w:cstheme="minorHAnsi"/>
        </w:rPr>
        <w:t xml:space="preserve"> które pozytywnie </w:t>
      </w:r>
      <w:r w:rsidR="007737FB" w:rsidRPr="00D84724">
        <w:rPr>
          <w:rFonts w:cstheme="minorHAnsi"/>
        </w:rPr>
        <w:t xml:space="preserve">wpływają na </w:t>
      </w:r>
      <w:r w:rsidR="002444F4" w:rsidRPr="00D84724">
        <w:rPr>
          <w:rFonts w:cstheme="minorHAnsi"/>
        </w:rPr>
        <w:t>zręczność</w:t>
      </w:r>
      <w:r w:rsidR="007737FB" w:rsidRPr="00D84724">
        <w:rPr>
          <w:rFonts w:cstheme="minorHAnsi"/>
        </w:rPr>
        <w:t xml:space="preserve"> i reflek</w:t>
      </w:r>
      <w:r w:rsidR="002444F4" w:rsidRPr="00D84724">
        <w:rPr>
          <w:rFonts w:cstheme="minorHAnsi"/>
        </w:rPr>
        <w:t>s.</w:t>
      </w:r>
      <w:r w:rsidR="006E3321">
        <w:rPr>
          <w:rFonts w:cstheme="minorHAnsi"/>
        </w:rPr>
        <w:t xml:space="preserve"> </w:t>
      </w:r>
      <w:r w:rsidR="009870C6" w:rsidRPr="00D84724">
        <w:rPr>
          <w:rFonts w:cstheme="minorHAnsi"/>
        </w:rPr>
        <w:t>Trenują radzenie sobie z</w:t>
      </w:r>
      <w:r w:rsidR="003773DB" w:rsidRPr="00D84724">
        <w:rPr>
          <w:rFonts w:cstheme="minorHAnsi"/>
        </w:rPr>
        <w:t xml:space="preserve"> emocjami i utrwalaj a zasady</w:t>
      </w:r>
      <w:r w:rsidR="00982AEA" w:rsidRPr="00D84724">
        <w:rPr>
          <w:rFonts w:cstheme="minorHAnsi"/>
        </w:rPr>
        <w:t xml:space="preserve"> zdrowej rywalizacji.</w:t>
      </w:r>
      <w:r w:rsidR="006034E1" w:rsidRPr="00D84724">
        <w:rPr>
          <w:rFonts w:cstheme="minorHAnsi"/>
        </w:rPr>
        <w:t xml:space="preserve"> </w:t>
      </w:r>
      <w:r w:rsidR="00982AEA" w:rsidRPr="00D84724">
        <w:rPr>
          <w:rFonts w:cstheme="minorHAnsi"/>
        </w:rPr>
        <w:t xml:space="preserve">Gry  </w:t>
      </w:r>
      <w:r w:rsidR="006034E1" w:rsidRPr="00D84724">
        <w:rPr>
          <w:rFonts w:cstheme="minorHAnsi"/>
        </w:rPr>
        <w:t>doskonale pobudzają kreatywność</w:t>
      </w:r>
      <w:r w:rsidR="007F703F" w:rsidRPr="00D84724">
        <w:rPr>
          <w:rFonts w:cstheme="minorHAnsi"/>
        </w:rPr>
        <w:t>, wyobraźni</w:t>
      </w:r>
      <w:r w:rsidR="003333D8" w:rsidRPr="00D84724">
        <w:rPr>
          <w:rFonts w:cstheme="minorHAnsi"/>
        </w:rPr>
        <w:t>ę</w:t>
      </w:r>
      <w:r w:rsidR="007F703F" w:rsidRPr="00D84724">
        <w:rPr>
          <w:rFonts w:cstheme="minorHAnsi"/>
        </w:rPr>
        <w:t xml:space="preserve"> oraz kształtują umiejętność analizy</w:t>
      </w:r>
      <w:r w:rsidR="003333D8" w:rsidRPr="00D84724">
        <w:rPr>
          <w:rFonts w:cstheme="minorHAnsi"/>
        </w:rPr>
        <w:t>. Na tym etapie</w:t>
      </w:r>
      <w:r w:rsidR="00925FC6" w:rsidRPr="00D84724">
        <w:rPr>
          <w:rFonts w:cstheme="minorHAnsi"/>
        </w:rPr>
        <w:t xml:space="preserve"> wprowadzane są postaci mniej pozytywne</w:t>
      </w:r>
      <w:r w:rsidR="00A410AA" w:rsidRPr="00D84724">
        <w:rPr>
          <w:rFonts w:cstheme="minorHAnsi"/>
        </w:rPr>
        <w:t>, aby rozróżnić dobro od zła i poznać skrajne emocje</w:t>
      </w:r>
      <w:r w:rsidR="00BD557F" w:rsidRPr="00D84724">
        <w:rPr>
          <w:rFonts w:cstheme="minorHAnsi"/>
        </w:rPr>
        <w:t>. Na dalszym etapie</w:t>
      </w:r>
      <w:r w:rsidR="006034E1" w:rsidRPr="00D84724">
        <w:rPr>
          <w:rFonts w:cstheme="minorHAnsi"/>
        </w:rPr>
        <w:t xml:space="preserve"> </w:t>
      </w:r>
      <w:r w:rsidR="00BD557F" w:rsidRPr="00D84724">
        <w:rPr>
          <w:rFonts w:cstheme="minorHAnsi"/>
        </w:rPr>
        <w:t>wprowadzania gier</w:t>
      </w:r>
      <w:r w:rsidR="0097383D" w:rsidRPr="00D84724">
        <w:rPr>
          <w:rFonts w:cstheme="minorHAnsi"/>
        </w:rPr>
        <w:t xml:space="preserve"> dla starszych dzieci duży nacisk </w:t>
      </w:r>
      <w:r w:rsidR="00DE2838" w:rsidRPr="00D84724">
        <w:rPr>
          <w:rFonts w:cstheme="minorHAnsi"/>
        </w:rPr>
        <w:t>mają reguły, które wzbogacają wiedzę</w:t>
      </w:r>
      <w:r w:rsidR="005440E9" w:rsidRPr="00D84724">
        <w:rPr>
          <w:rFonts w:cstheme="minorHAnsi"/>
        </w:rPr>
        <w:t>, ułatwiają zdobywanie</w:t>
      </w:r>
      <w:r w:rsidR="0097383D" w:rsidRPr="00D84724">
        <w:rPr>
          <w:rFonts w:cstheme="minorHAnsi"/>
        </w:rPr>
        <w:t xml:space="preserve"> </w:t>
      </w:r>
      <w:r w:rsidR="00F9799B" w:rsidRPr="00D84724">
        <w:rPr>
          <w:rFonts w:cstheme="minorHAnsi"/>
        </w:rPr>
        <w:t xml:space="preserve"> wiedzy oraz </w:t>
      </w:r>
      <w:r w:rsidR="00D54BE7" w:rsidRPr="00D84724">
        <w:rPr>
          <w:rFonts w:cstheme="minorHAnsi"/>
        </w:rPr>
        <w:t>wspomagają procesy logiczne.</w:t>
      </w:r>
    </w:p>
    <w:p w14:paraId="6A986F69" w14:textId="3FAA57BE" w:rsidR="009538E2" w:rsidRPr="00452449" w:rsidRDefault="00F25C7E" w:rsidP="002F16CB">
      <w:pPr>
        <w:spacing w:after="0" w:line="240" w:lineRule="auto"/>
        <w:ind w:left="360"/>
        <w:jc w:val="both"/>
        <w:rPr>
          <w:rFonts w:cstheme="minorHAnsi"/>
          <w:b/>
          <w:bCs/>
          <w:color w:val="0070C0"/>
        </w:rPr>
      </w:pPr>
      <w:r w:rsidRPr="00452449">
        <w:rPr>
          <w:rFonts w:cstheme="minorHAnsi"/>
          <w:b/>
          <w:bCs/>
          <w:color w:val="0070C0"/>
        </w:rPr>
        <w:t>Na co zwrócić uwagę, kupując gry planszowe dla dzieci?</w:t>
      </w:r>
    </w:p>
    <w:p w14:paraId="447F96C5" w14:textId="4828DD7B" w:rsidR="008C619B" w:rsidRDefault="00106B52" w:rsidP="002F16CB">
      <w:pPr>
        <w:spacing w:after="0" w:line="240" w:lineRule="auto"/>
        <w:ind w:left="360"/>
        <w:jc w:val="both"/>
        <w:rPr>
          <w:rFonts w:cstheme="minorHAnsi"/>
        </w:rPr>
      </w:pPr>
      <w:r w:rsidRPr="00D84724">
        <w:rPr>
          <w:rFonts w:cstheme="minorHAnsi"/>
        </w:rPr>
        <w:t>Gry</w:t>
      </w:r>
      <w:r w:rsidR="00D413DB" w:rsidRPr="00D84724">
        <w:rPr>
          <w:rFonts w:cstheme="minorHAnsi"/>
        </w:rPr>
        <w:t xml:space="preserve"> planszowe dla dzieci powinny przede wszystkim zach</w:t>
      </w:r>
      <w:r w:rsidR="0005337E" w:rsidRPr="00D84724">
        <w:rPr>
          <w:rFonts w:cstheme="minorHAnsi"/>
        </w:rPr>
        <w:t>ęcać swoją estetyką</w:t>
      </w:r>
      <w:r w:rsidR="004C481D" w:rsidRPr="00D84724">
        <w:rPr>
          <w:rFonts w:cstheme="minorHAnsi"/>
        </w:rPr>
        <w:t xml:space="preserve">. </w:t>
      </w:r>
      <w:r w:rsidR="000B315C" w:rsidRPr="00D84724">
        <w:rPr>
          <w:rFonts w:cstheme="minorHAnsi"/>
        </w:rPr>
        <w:t>Kolorowe elementy</w:t>
      </w:r>
      <w:r w:rsidR="00F1648F" w:rsidRPr="00D84724">
        <w:rPr>
          <w:rFonts w:cstheme="minorHAnsi"/>
        </w:rPr>
        <w:t>, ulubione postaci z bajek</w:t>
      </w:r>
      <w:r w:rsidR="00122F1F" w:rsidRPr="00D84724">
        <w:rPr>
          <w:rFonts w:cstheme="minorHAnsi"/>
        </w:rPr>
        <w:t xml:space="preserve">, </w:t>
      </w:r>
      <w:r w:rsidR="0057291C" w:rsidRPr="00D84724">
        <w:rPr>
          <w:rFonts w:cstheme="minorHAnsi"/>
        </w:rPr>
        <w:t>zwierzątka</w:t>
      </w:r>
      <w:r w:rsidR="001F70D6" w:rsidRPr="00D84724">
        <w:rPr>
          <w:rFonts w:cstheme="minorHAnsi"/>
        </w:rPr>
        <w:t xml:space="preserve"> i ciekawe kształty </w:t>
      </w:r>
      <w:r w:rsidR="006C795B" w:rsidRPr="00D84724">
        <w:rPr>
          <w:rFonts w:cstheme="minorHAnsi"/>
        </w:rPr>
        <w:t>wzbudz</w:t>
      </w:r>
      <w:r w:rsidR="00F66BC5" w:rsidRPr="00D84724">
        <w:rPr>
          <w:rFonts w:cstheme="minorHAnsi"/>
        </w:rPr>
        <w:t>ą</w:t>
      </w:r>
      <w:r w:rsidR="006C795B" w:rsidRPr="00D84724">
        <w:rPr>
          <w:rFonts w:cstheme="minorHAnsi"/>
        </w:rPr>
        <w:t xml:space="preserve"> zainteresowanie </w:t>
      </w:r>
      <w:r w:rsidR="009419E5" w:rsidRPr="00D84724">
        <w:rPr>
          <w:rFonts w:cstheme="minorHAnsi"/>
        </w:rPr>
        <w:t>każdego dziecka. Nie bez znaczenia pozostają proste zasady gry.</w:t>
      </w:r>
      <w:r w:rsidR="00B629B2" w:rsidRPr="00D84724">
        <w:rPr>
          <w:rFonts w:cstheme="minorHAnsi"/>
        </w:rPr>
        <w:t xml:space="preserve"> </w:t>
      </w:r>
      <w:r w:rsidR="00833DEE" w:rsidRPr="00D84724">
        <w:rPr>
          <w:rFonts w:cstheme="minorHAnsi"/>
        </w:rPr>
        <w:t>Wybór gry planszowej dla dziecka</w:t>
      </w:r>
      <w:r w:rsidR="00B629B2" w:rsidRPr="00D84724">
        <w:rPr>
          <w:rFonts w:cstheme="minorHAnsi"/>
        </w:rPr>
        <w:t xml:space="preserve"> powinien </w:t>
      </w:r>
      <w:r w:rsidR="00BB25C5" w:rsidRPr="00D84724">
        <w:rPr>
          <w:rFonts w:cstheme="minorHAnsi"/>
        </w:rPr>
        <w:t>uwzględniać</w:t>
      </w:r>
      <w:r w:rsidR="00D64553" w:rsidRPr="00D84724">
        <w:rPr>
          <w:rFonts w:cstheme="minorHAnsi"/>
        </w:rPr>
        <w:t xml:space="preserve"> również etap rozwoju.</w:t>
      </w:r>
      <w:r w:rsidR="00C3613D" w:rsidRPr="00D84724">
        <w:rPr>
          <w:rFonts w:cstheme="minorHAnsi"/>
        </w:rPr>
        <w:t xml:space="preserve"> </w:t>
      </w:r>
      <w:r w:rsidR="000A24D8" w:rsidRPr="00D84724">
        <w:rPr>
          <w:rFonts w:cstheme="minorHAnsi"/>
        </w:rPr>
        <w:t xml:space="preserve">Szczególny </w:t>
      </w:r>
      <w:r w:rsidR="00C3613D" w:rsidRPr="00D84724">
        <w:rPr>
          <w:rFonts w:cstheme="minorHAnsi"/>
        </w:rPr>
        <w:t xml:space="preserve">rodzaj gier planszowych </w:t>
      </w:r>
      <w:r w:rsidR="00655DAE" w:rsidRPr="00D84724">
        <w:rPr>
          <w:rFonts w:cstheme="minorHAnsi"/>
        </w:rPr>
        <w:t xml:space="preserve"> - tzw.</w:t>
      </w:r>
      <w:r w:rsidR="000B2951" w:rsidRPr="00D84724">
        <w:rPr>
          <w:rFonts w:cstheme="minorHAnsi"/>
        </w:rPr>
        <w:t xml:space="preserve"> </w:t>
      </w:r>
      <w:r w:rsidR="007D0E5F" w:rsidRPr="00D84724">
        <w:rPr>
          <w:rFonts w:cstheme="minorHAnsi"/>
        </w:rPr>
        <w:t xml:space="preserve"> </w:t>
      </w:r>
      <w:r w:rsidR="00655DAE" w:rsidRPr="00D84724">
        <w:rPr>
          <w:rFonts w:cstheme="minorHAnsi"/>
        </w:rPr>
        <w:t xml:space="preserve">gry dydaktyczne </w:t>
      </w:r>
      <w:r w:rsidR="00887465" w:rsidRPr="00D84724">
        <w:rPr>
          <w:rFonts w:cstheme="minorHAnsi"/>
        </w:rPr>
        <w:t>–</w:t>
      </w:r>
      <w:r w:rsidR="00655DAE" w:rsidRPr="00D84724">
        <w:rPr>
          <w:rFonts w:cstheme="minorHAnsi"/>
        </w:rPr>
        <w:t xml:space="preserve"> </w:t>
      </w:r>
      <w:r w:rsidR="00887465" w:rsidRPr="00D84724">
        <w:rPr>
          <w:rFonts w:cstheme="minorHAnsi"/>
        </w:rPr>
        <w:t>sprzyjają opanowaniu</w:t>
      </w:r>
      <w:r w:rsidR="001B2D8A" w:rsidRPr="00D84724">
        <w:rPr>
          <w:rFonts w:cstheme="minorHAnsi"/>
        </w:rPr>
        <w:t xml:space="preserve"> określonej wiedzy, zdobyciu pożądanych umiejętności</w:t>
      </w:r>
      <w:r w:rsidR="005141AC">
        <w:rPr>
          <w:rFonts w:cstheme="minorHAnsi"/>
        </w:rPr>
        <w:t>.</w:t>
      </w:r>
    </w:p>
    <w:p w14:paraId="0391AE1A" w14:textId="2F39A7D2" w:rsidR="0011724F" w:rsidRPr="00452449" w:rsidRDefault="003D0A5F" w:rsidP="002F16CB">
      <w:pPr>
        <w:spacing w:after="0" w:line="240" w:lineRule="auto"/>
        <w:ind w:left="360"/>
        <w:jc w:val="both"/>
        <w:rPr>
          <w:rFonts w:cstheme="minorHAnsi"/>
          <w:b/>
          <w:bCs/>
          <w:color w:val="0070C0"/>
        </w:rPr>
      </w:pPr>
      <w:r w:rsidRPr="00452449">
        <w:rPr>
          <w:rFonts w:cstheme="minorHAnsi"/>
          <w:b/>
          <w:bCs/>
          <w:color w:val="0070C0"/>
        </w:rPr>
        <w:t>Najle</w:t>
      </w:r>
      <w:r w:rsidR="003B5469" w:rsidRPr="00452449">
        <w:rPr>
          <w:rFonts w:cstheme="minorHAnsi"/>
          <w:b/>
          <w:bCs/>
          <w:color w:val="0070C0"/>
        </w:rPr>
        <w:t>psze gry planszowe dla całej rodziny.</w:t>
      </w:r>
    </w:p>
    <w:p w14:paraId="195933FC" w14:textId="77777777" w:rsidR="00DC56DC" w:rsidRPr="00FE6650" w:rsidRDefault="00DC56DC" w:rsidP="002F16CB">
      <w:pPr>
        <w:numPr>
          <w:ilvl w:val="0"/>
          <w:numId w:val="16"/>
        </w:numPr>
        <w:shd w:val="clear" w:color="auto" w:fill="FFFFFF"/>
        <w:tabs>
          <w:tab w:val="num" w:pos="720"/>
        </w:tabs>
        <w:spacing w:after="0" w:line="240" w:lineRule="auto"/>
        <w:ind w:left="1065"/>
        <w:jc w:val="both"/>
        <w:rPr>
          <w:rFonts w:ascii="Calibri" w:eastAsia="Times New Roman" w:hAnsi="Calibri" w:cs="Calibri"/>
          <w:color w:val="000000"/>
          <w:lang w:eastAsia="pl-PL"/>
        </w:rPr>
      </w:pPr>
      <w:proofErr w:type="spellStart"/>
      <w:r w:rsidRPr="00FE6650">
        <w:rPr>
          <w:rFonts w:ascii="Calibri" w:eastAsia="Times New Roman" w:hAnsi="Calibri" w:cs="Calibri"/>
          <w:b/>
          <w:bCs/>
          <w:color w:val="000000"/>
          <w:bdr w:val="none" w:sz="0" w:space="0" w:color="auto" w:frame="1"/>
          <w:lang w:eastAsia="pl-PL"/>
        </w:rPr>
        <w:t>Dobble</w:t>
      </w:r>
      <w:proofErr w:type="spellEnd"/>
      <w:r w:rsidRPr="00FE6650">
        <w:rPr>
          <w:rFonts w:ascii="Calibri" w:eastAsia="Times New Roman" w:hAnsi="Calibri" w:cs="Calibri"/>
          <w:b/>
          <w:bCs/>
          <w:color w:val="000000"/>
          <w:bdr w:val="none" w:sz="0" w:space="0" w:color="auto" w:frame="1"/>
          <w:lang w:eastAsia="pl-PL"/>
        </w:rPr>
        <w:t xml:space="preserve"> - </w:t>
      </w:r>
      <w:r w:rsidRPr="00FE6650">
        <w:rPr>
          <w:rFonts w:ascii="Calibri" w:eastAsia="Times New Roman" w:hAnsi="Calibri" w:cs="Calibri"/>
          <w:color w:val="000000"/>
          <w:lang w:eastAsia="pl-PL"/>
        </w:rPr>
        <w:t>Gra na spostrzegawczość, pełna emocji i zabawy, która doskonale sprawdzi się dla całej rodziny. Zasady są proste – jedna karta znajduje się na środku stołu, pozostałe rozdane są równo między wszystkich uczestników. Gracze w jak najkrótszym czasie muszą odnaleźć w swoich kartach podobieństwo do zawartości głównej karty, położonej przed nimi. </w:t>
      </w:r>
      <w:hyperlink r:id="rId7" w:history="1">
        <w:r w:rsidRPr="00FE6650">
          <w:rPr>
            <w:rFonts w:ascii="Calibri" w:eastAsia="Times New Roman" w:hAnsi="Calibri" w:cs="Calibri"/>
            <w:color w:val="000000"/>
            <w:u w:val="single"/>
            <w:bdr w:val="none" w:sz="0" w:space="0" w:color="auto" w:frame="1"/>
            <w:lang w:eastAsia="pl-PL"/>
          </w:rPr>
          <w:t>Rywalizację</w:t>
        </w:r>
      </w:hyperlink>
      <w:r w:rsidRPr="00FE6650">
        <w:rPr>
          <w:rFonts w:ascii="Calibri" w:eastAsia="Times New Roman" w:hAnsi="Calibri" w:cs="Calibri"/>
          <w:color w:val="000000"/>
          <w:lang w:eastAsia="pl-PL"/>
        </w:rPr>
        <w:t> wygrywa ten uczestnik, który najszybciej pozbędzie się swoich kart. Gra składa się z pięciu innych wariantów, dzięki czemu szybko nie znudzi się rodzinie.</w:t>
      </w:r>
    </w:p>
    <w:p w14:paraId="0E2C0059" w14:textId="3F24E260" w:rsidR="00DC56DC" w:rsidRPr="00FE6650" w:rsidRDefault="00DC56DC" w:rsidP="002F16CB">
      <w:pPr>
        <w:numPr>
          <w:ilvl w:val="0"/>
          <w:numId w:val="16"/>
        </w:numPr>
        <w:shd w:val="clear" w:color="auto" w:fill="FFFFFF"/>
        <w:tabs>
          <w:tab w:val="num" w:pos="720"/>
        </w:tabs>
        <w:spacing w:after="0" w:line="240" w:lineRule="auto"/>
        <w:ind w:left="1065"/>
        <w:jc w:val="both"/>
        <w:rPr>
          <w:rFonts w:ascii="Calibri" w:eastAsia="Times New Roman" w:hAnsi="Calibri" w:cs="Calibri"/>
          <w:color w:val="000000"/>
          <w:lang w:eastAsia="pl-PL"/>
        </w:rPr>
      </w:pPr>
      <w:r w:rsidRPr="00FE6650">
        <w:rPr>
          <w:rFonts w:ascii="Calibri" w:eastAsia="Times New Roman" w:hAnsi="Calibri" w:cs="Calibri"/>
          <w:b/>
          <w:bCs/>
          <w:color w:val="000000"/>
          <w:bdr w:val="none" w:sz="0" w:space="0" w:color="auto" w:frame="1"/>
          <w:lang w:eastAsia="pl-PL"/>
        </w:rPr>
        <w:t>5 SEKUND JUNIOR - </w:t>
      </w:r>
      <w:r w:rsidRPr="00FE6650">
        <w:rPr>
          <w:rFonts w:ascii="Calibri" w:eastAsia="Times New Roman" w:hAnsi="Calibri" w:cs="Calibri"/>
          <w:color w:val="000000"/>
          <w:lang w:eastAsia="pl-PL"/>
        </w:rPr>
        <w:t>Gra składa się z pytań, dobranych specjalnie dla najmłodszych uczestników. Gracze w ciągu pięciu sekund odmierzanych przez dołączaną klepsydrę, odpowiadają na pytania z kart. Zabawie towarzyszy wiele śmiechu i emocji. 5 Sekund dostępna jest również w innych wariantach (5 Sekund Podróże, 5 Sekund Sport, 5 Sekund Edycja Specjalna), dlatego każdy członek rodziny znajdzie coś dla siebie.</w:t>
      </w:r>
    </w:p>
    <w:p w14:paraId="491619D8" w14:textId="77777777" w:rsidR="00DC56DC" w:rsidRPr="00FE6650" w:rsidRDefault="00DC56DC" w:rsidP="002F16CB">
      <w:pPr>
        <w:numPr>
          <w:ilvl w:val="0"/>
          <w:numId w:val="16"/>
        </w:numPr>
        <w:shd w:val="clear" w:color="auto" w:fill="FFFFFF"/>
        <w:tabs>
          <w:tab w:val="num" w:pos="720"/>
        </w:tabs>
        <w:spacing w:after="0" w:line="240" w:lineRule="auto"/>
        <w:ind w:left="1065"/>
        <w:jc w:val="both"/>
        <w:rPr>
          <w:rFonts w:ascii="Calibri" w:eastAsia="Times New Roman" w:hAnsi="Calibri" w:cs="Calibri"/>
          <w:color w:val="000000"/>
          <w:lang w:eastAsia="pl-PL"/>
        </w:rPr>
      </w:pPr>
      <w:r w:rsidRPr="00FE6650">
        <w:rPr>
          <w:rFonts w:ascii="Calibri" w:eastAsia="Times New Roman" w:hAnsi="Calibri" w:cs="Calibri"/>
          <w:b/>
          <w:bCs/>
          <w:color w:val="000000"/>
          <w:bdr w:val="none" w:sz="0" w:space="0" w:color="auto" w:frame="1"/>
          <w:lang w:eastAsia="pl-PL"/>
        </w:rPr>
        <w:t>TWISTER - </w:t>
      </w:r>
      <w:r w:rsidRPr="00FE6650">
        <w:rPr>
          <w:rFonts w:ascii="Calibri" w:eastAsia="Times New Roman" w:hAnsi="Calibri" w:cs="Calibri"/>
          <w:color w:val="000000"/>
          <w:lang w:eastAsia="pl-PL"/>
        </w:rPr>
        <w:t xml:space="preserve">Gra zręcznościowa, która wymaga gibkości i wytrzymałości. Gracze mogą w niej wykazać się sprawnością fizyczną, umiejętnością zachowania równowagi i elastycznością. </w:t>
      </w:r>
      <w:r w:rsidRPr="00FE6650">
        <w:rPr>
          <w:rFonts w:ascii="Calibri" w:eastAsia="Times New Roman" w:hAnsi="Calibri" w:cs="Calibri"/>
          <w:color w:val="000000"/>
          <w:lang w:eastAsia="pl-PL"/>
        </w:rPr>
        <w:lastRenderedPageBreak/>
        <w:t>Na macie zaznaczone są kółeczka w różnych kolorach. </w:t>
      </w:r>
      <w:hyperlink r:id="rId8" w:history="1">
        <w:r w:rsidRPr="00FE6650">
          <w:rPr>
            <w:rFonts w:ascii="Calibri" w:eastAsia="Times New Roman" w:hAnsi="Calibri" w:cs="Calibri"/>
            <w:color w:val="000000"/>
            <w:u w:val="single"/>
            <w:bdr w:val="none" w:sz="0" w:space="0" w:color="auto" w:frame="1"/>
            <w:lang w:eastAsia="pl-PL"/>
          </w:rPr>
          <w:t>Uczestnicy</w:t>
        </w:r>
      </w:hyperlink>
      <w:r w:rsidRPr="00FE6650">
        <w:rPr>
          <w:rFonts w:ascii="Calibri" w:eastAsia="Times New Roman" w:hAnsi="Calibri" w:cs="Calibri"/>
          <w:color w:val="000000"/>
          <w:lang w:eastAsia="pl-PL"/>
        </w:rPr>
        <w:t> przybierają pozycje zgodnie z wylosowaną komendą, np. prawa noga na czerwony, lewa ręka na zielony. Zabawę wygrywa ta osoba, która straci równowagę i przewróci się jako ostatnia.</w:t>
      </w:r>
    </w:p>
    <w:p w14:paraId="6FEA4031" w14:textId="050D47F5" w:rsidR="00DC56DC" w:rsidRPr="00FE6650" w:rsidRDefault="00DC56DC" w:rsidP="002F16CB">
      <w:pPr>
        <w:numPr>
          <w:ilvl w:val="0"/>
          <w:numId w:val="16"/>
        </w:numPr>
        <w:shd w:val="clear" w:color="auto" w:fill="FFFFFF"/>
        <w:tabs>
          <w:tab w:val="num" w:pos="720"/>
        </w:tabs>
        <w:spacing w:after="0" w:line="240" w:lineRule="auto"/>
        <w:ind w:left="1065"/>
        <w:jc w:val="both"/>
        <w:rPr>
          <w:rFonts w:ascii="Calibri" w:eastAsia="Times New Roman" w:hAnsi="Calibri" w:cs="Calibri"/>
          <w:color w:val="000000"/>
          <w:lang w:eastAsia="pl-PL"/>
        </w:rPr>
      </w:pPr>
      <w:r w:rsidRPr="00FE6650">
        <w:rPr>
          <w:rFonts w:ascii="Calibri" w:eastAsia="Times New Roman" w:hAnsi="Calibri" w:cs="Calibri"/>
          <w:b/>
          <w:bCs/>
          <w:color w:val="000000"/>
          <w:bdr w:val="none" w:sz="0" w:space="0" w:color="auto" w:frame="1"/>
          <w:lang w:eastAsia="pl-PL"/>
        </w:rPr>
        <w:t xml:space="preserve">Klocki </w:t>
      </w:r>
      <w:proofErr w:type="spellStart"/>
      <w:r w:rsidRPr="00FE6650">
        <w:rPr>
          <w:rFonts w:ascii="Calibri" w:eastAsia="Times New Roman" w:hAnsi="Calibri" w:cs="Calibri"/>
          <w:b/>
          <w:bCs/>
          <w:color w:val="000000"/>
          <w:bdr w:val="none" w:sz="0" w:space="0" w:color="auto" w:frame="1"/>
          <w:lang w:eastAsia="pl-PL"/>
        </w:rPr>
        <w:t>Jenga</w:t>
      </w:r>
      <w:proofErr w:type="spellEnd"/>
      <w:r w:rsidRPr="00FE6650">
        <w:rPr>
          <w:rFonts w:ascii="Calibri" w:eastAsia="Times New Roman" w:hAnsi="Calibri" w:cs="Calibri"/>
          <w:b/>
          <w:bCs/>
          <w:color w:val="000000"/>
          <w:bdr w:val="none" w:sz="0" w:space="0" w:color="auto" w:frame="1"/>
          <w:lang w:eastAsia="pl-PL"/>
        </w:rPr>
        <w:t xml:space="preserve"> – gra zręcznościowa. </w:t>
      </w:r>
      <w:r w:rsidRPr="00FE6650">
        <w:rPr>
          <w:rFonts w:ascii="Calibri" w:eastAsia="Times New Roman" w:hAnsi="Calibri" w:cs="Calibri"/>
          <w:color w:val="000000"/>
          <w:lang w:eastAsia="pl-PL"/>
        </w:rPr>
        <w:t>Drewniane </w:t>
      </w:r>
      <w:hyperlink r:id="rId9" w:history="1">
        <w:r w:rsidRPr="00FE6650">
          <w:rPr>
            <w:rFonts w:ascii="Calibri" w:eastAsia="Times New Roman" w:hAnsi="Calibri" w:cs="Calibri"/>
            <w:color w:val="000000"/>
            <w:u w:val="single"/>
            <w:bdr w:val="none" w:sz="0" w:space="0" w:color="auto" w:frame="1"/>
            <w:lang w:eastAsia="pl-PL"/>
          </w:rPr>
          <w:t>klocki</w:t>
        </w:r>
      </w:hyperlink>
      <w:r w:rsidRPr="00FE6650">
        <w:rPr>
          <w:rFonts w:ascii="Calibri" w:eastAsia="Times New Roman" w:hAnsi="Calibri" w:cs="Calibri"/>
          <w:color w:val="000000"/>
          <w:lang w:eastAsia="pl-PL"/>
        </w:rPr>
        <w:t>, ułożone w wielką wierzę – już samo wprowadzenie brzmi zachęcająco! Każdy z uczestników wyciąga kolejno po jednym klocku, a następnie umieszcza go na samej górze budowli. W grze liczy się precyzja i opanowanie. Zabawę przegrywa osoba, która jednym nieprecyzyjnym ruchem zburzy całą wierzę.</w:t>
      </w:r>
    </w:p>
    <w:p w14:paraId="08AD9802" w14:textId="77777777" w:rsidR="00DC56DC" w:rsidRDefault="00DC56DC" w:rsidP="002F16CB">
      <w:pPr>
        <w:numPr>
          <w:ilvl w:val="0"/>
          <w:numId w:val="16"/>
        </w:numPr>
        <w:shd w:val="clear" w:color="auto" w:fill="FFFFFF"/>
        <w:tabs>
          <w:tab w:val="num" w:pos="720"/>
        </w:tabs>
        <w:spacing w:after="0" w:line="240" w:lineRule="auto"/>
        <w:ind w:left="1065"/>
        <w:jc w:val="both"/>
        <w:rPr>
          <w:rFonts w:ascii="Calibri" w:eastAsia="Times New Roman" w:hAnsi="Calibri" w:cs="Calibri"/>
          <w:color w:val="000000"/>
          <w:lang w:eastAsia="pl-PL"/>
        </w:rPr>
      </w:pPr>
      <w:proofErr w:type="spellStart"/>
      <w:r w:rsidRPr="00FE6650">
        <w:rPr>
          <w:rFonts w:ascii="Calibri" w:eastAsia="Times New Roman" w:hAnsi="Calibri" w:cs="Calibri"/>
          <w:b/>
          <w:bCs/>
          <w:color w:val="000000"/>
          <w:bdr w:val="none" w:sz="0" w:space="0" w:color="auto" w:frame="1"/>
          <w:lang w:eastAsia="pl-PL"/>
        </w:rPr>
        <w:t>Cortex</w:t>
      </w:r>
      <w:proofErr w:type="spellEnd"/>
      <w:r w:rsidRPr="00FE6650">
        <w:rPr>
          <w:rFonts w:ascii="Calibri" w:eastAsia="Times New Roman" w:hAnsi="Calibri" w:cs="Calibri"/>
          <w:b/>
          <w:bCs/>
          <w:color w:val="000000"/>
          <w:bdr w:val="none" w:sz="0" w:space="0" w:color="auto" w:frame="1"/>
          <w:lang w:eastAsia="pl-PL"/>
        </w:rPr>
        <w:t xml:space="preserve"> dla dzieci - </w:t>
      </w:r>
      <w:r w:rsidRPr="00FE6650">
        <w:rPr>
          <w:rFonts w:ascii="Calibri" w:eastAsia="Times New Roman" w:hAnsi="Calibri" w:cs="Calibri"/>
          <w:color w:val="000000"/>
          <w:lang w:eastAsia="pl-PL"/>
        </w:rPr>
        <w:t xml:space="preserve">Gra dla dzieci od 6. roku życia, która rozwija pracę mózgu na kilku różnych płaszczyznach. Wspomaga pamięć, koordynację, dotyk oraz logiczne myślenie. </w:t>
      </w:r>
      <w:proofErr w:type="spellStart"/>
      <w:r w:rsidRPr="00FE6650">
        <w:rPr>
          <w:rFonts w:ascii="Calibri" w:eastAsia="Times New Roman" w:hAnsi="Calibri" w:cs="Calibri"/>
          <w:color w:val="000000"/>
          <w:lang w:eastAsia="pl-PL"/>
        </w:rPr>
        <w:t>Cortex</w:t>
      </w:r>
      <w:proofErr w:type="spellEnd"/>
      <w:r w:rsidRPr="00FE6650">
        <w:rPr>
          <w:rFonts w:ascii="Calibri" w:eastAsia="Times New Roman" w:hAnsi="Calibri" w:cs="Calibri"/>
          <w:color w:val="000000"/>
          <w:lang w:eastAsia="pl-PL"/>
        </w:rPr>
        <w:t xml:space="preserve"> dla dzieci składa się z 8 wyzwań. W trakcie ich realizacji liczy się przede wszystkim szybkość – należy jak najprędzej podać swoją odpowiedź na pytanie. Poza wersją dla dzieci odnaleźć możemy także wersję dla starszych uczestników.</w:t>
      </w:r>
    </w:p>
    <w:p w14:paraId="70594405" w14:textId="42FBCE4F" w:rsidR="000849BC" w:rsidRDefault="00D64D6E" w:rsidP="002F16CB">
      <w:pPr>
        <w:shd w:val="clear" w:color="auto" w:fill="FFFFFF"/>
        <w:spacing w:after="0" w:line="240" w:lineRule="auto"/>
        <w:jc w:val="both"/>
        <w:rPr>
          <w:rFonts w:ascii="Calibri" w:eastAsia="Times New Roman" w:hAnsi="Calibri" w:cs="Calibri"/>
          <w:lang w:eastAsia="pl-PL"/>
        </w:rPr>
      </w:pPr>
      <w:r>
        <w:rPr>
          <w:rFonts w:ascii="Calibri" w:eastAsia="Times New Roman" w:hAnsi="Calibri" w:cs="Calibri"/>
          <w:lang w:eastAsia="pl-PL"/>
        </w:rPr>
        <w:t>Bez względu</w:t>
      </w:r>
      <w:r w:rsidR="00202DF8">
        <w:rPr>
          <w:rFonts w:ascii="Calibri" w:eastAsia="Times New Roman" w:hAnsi="Calibri" w:cs="Calibri"/>
          <w:lang w:eastAsia="pl-PL"/>
        </w:rPr>
        <w:t xml:space="preserve"> na to na jaką grę się zdecydujemy</w:t>
      </w:r>
      <w:r w:rsidR="00447540">
        <w:rPr>
          <w:rFonts w:ascii="Calibri" w:eastAsia="Times New Roman" w:hAnsi="Calibri" w:cs="Calibri"/>
          <w:lang w:eastAsia="pl-PL"/>
        </w:rPr>
        <w:t>, warto pamiętać,</w:t>
      </w:r>
      <w:r w:rsidR="00FE2754">
        <w:rPr>
          <w:rFonts w:ascii="Calibri" w:eastAsia="Times New Roman" w:hAnsi="Calibri" w:cs="Calibri"/>
          <w:lang w:eastAsia="pl-PL"/>
        </w:rPr>
        <w:t xml:space="preserve"> że</w:t>
      </w:r>
      <w:r w:rsidR="00447540">
        <w:rPr>
          <w:rFonts w:ascii="Calibri" w:eastAsia="Times New Roman" w:hAnsi="Calibri" w:cs="Calibri"/>
          <w:lang w:eastAsia="pl-PL"/>
        </w:rPr>
        <w:t xml:space="preserve"> spędzanie wolnego czasu</w:t>
      </w:r>
      <w:r w:rsidR="00FE2754">
        <w:rPr>
          <w:rFonts w:ascii="Calibri" w:eastAsia="Times New Roman" w:hAnsi="Calibri" w:cs="Calibri"/>
          <w:lang w:eastAsia="pl-PL"/>
        </w:rPr>
        <w:t xml:space="preserve"> przy </w:t>
      </w:r>
      <w:r w:rsidR="00DE1A07">
        <w:rPr>
          <w:rFonts w:ascii="Calibri" w:eastAsia="Times New Roman" w:hAnsi="Calibri" w:cs="Calibri"/>
          <w:lang w:eastAsia="pl-PL"/>
        </w:rPr>
        <w:t xml:space="preserve">planszówkach to naprawdę niesamowita </w:t>
      </w:r>
      <w:r w:rsidR="004149A0">
        <w:rPr>
          <w:rFonts w:ascii="Calibri" w:eastAsia="Times New Roman" w:hAnsi="Calibri" w:cs="Calibri"/>
          <w:lang w:eastAsia="pl-PL"/>
        </w:rPr>
        <w:t>rozrywka.</w:t>
      </w:r>
    </w:p>
    <w:p w14:paraId="585A33FF" w14:textId="665ED36D" w:rsidR="009D3A27" w:rsidRDefault="008224AE" w:rsidP="002F16CB">
      <w:pPr>
        <w:shd w:val="clear" w:color="auto" w:fill="FFFFFF"/>
        <w:spacing w:after="0" w:line="240" w:lineRule="auto"/>
        <w:jc w:val="both"/>
        <w:rPr>
          <w:rFonts w:ascii="Calibri" w:eastAsia="Times New Roman" w:hAnsi="Calibri" w:cs="Calibri"/>
          <w:lang w:eastAsia="pl-PL"/>
        </w:rPr>
      </w:pPr>
      <w:r>
        <w:rPr>
          <w:rFonts w:ascii="Calibri" w:eastAsia="Times New Roman" w:hAnsi="Calibri" w:cs="Calibri"/>
          <w:lang w:eastAsia="pl-PL"/>
        </w:rPr>
        <w:t>W przedszkolu funkcjonuje wypożyczalnia gier planszowych.</w:t>
      </w:r>
      <w:r w:rsidR="00F0692F">
        <w:rPr>
          <w:rFonts w:ascii="Calibri" w:eastAsia="Times New Roman" w:hAnsi="Calibri" w:cs="Calibri"/>
          <w:lang w:eastAsia="pl-PL"/>
        </w:rPr>
        <w:t xml:space="preserve"> Gry wypożyczamy u pań grupy II</w:t>
      </w:r>
      <w:r w:rsidR="00367D2C">
        <w:rPr>
          <w:rFonts w:ascii="Calibri" w:eastAsia="Times New Roman" w:hAnsi="Calibri" w:cs="Calibri"/>
          <w:lang w:eastAsia="pl-PL"/>
        </w:rPr>
        <w:t>.</w:t>
      </w:r>
    </w:p>
    <w:p w14:paraId="02A5C5AB" w14:textId="77777777" w:rsidR="00473D4D" w:rsidRDefault="00473D4D" w:rsidP="002F16CB">
      <w:pPr>
        <w:shd w:val="clear" w:color="auto" w:fill="FFFFFF"/>
        <w:spacing w:after="0" w:line="240" w:lineRule="auto"/>
        <w:jc w:val="both"/>
        <w:rPr>
          <w:rFonts w:ascii="Calibri" w:eastAsia="Times New Roman" w:hAnsi="Calibri" w:cs="Calibri"/>
          <w:lang w:eastAsia="pl-PL"/>
        </w:rPr>
      </w:pPr>
    </w:p>
    <w:p w14:paraId="1C815629" w14:textId="77777777" w:rsidR="00473D4D" w:rsidRDefault="00473D4D" w:rsidP="002F16CB">
      <w:pPr>
        <w:shd w:val="clear" w:color="auto" w:fill="FFFFFF"/>
        <w:spacing w:after="0" w:line="240" w:lineRule="auto"/>
        <w:jc w:val="both"/>
        <w:rPr>
          <w:rFonts w:ascii="Calibri" w:eastAsia="Times New Roman" w:hAnsi="Calibri" w:cs="Calibri"/>
          <w:lang w:eastAsia="pl-PL"/>
        </w:rPr>
      </w:pPr>
    </w:p>
    <w:tbl>
      <w:tblPr>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276"/>
        <w:gridCol w:w="1275"/>
        <w:gridCol w:w="1560"/>
        <w:gridCol w:w="4507"/>
      </w:tblGrid>
      <w:tr w:rsidR="00473D4D" w:rsidRPr="008D6216" w14:paraId="2EE665D8" w14:textId="77777777" w:rsidTr="00473D4D">
        <w:trPr>
          <w:trHeight w:val="309"/>
        </w:trPr>
        <w:tc>
          <w:tcPr>
            <w:tcW w:w="709" w:type="dxa"/>
            <w:vAlign w:val="center"/>
          </w:tcPr>
          <w:p w14:paraId="726B90C3" w14:textId="77777777" w:rsidR="00473D4D" w:rsidRPr="008D6216" w:rsidRDefault="00473D4D" w:rsidP="00C152F4">
            <w:pPr>
              <w:spacing w:after="0" w:line="240" w:lineRule="auto"/>
              <w:jc w:val="center"/>
              <w:rPr>
                <w:rFonts w:cs="Calibri"/>
                <w:b/>
              </w:rPr>
            </w:pPr>
            <w:r w:rsidRPr="008D6216">
              <w:rPr>
                <w:rFonts w:cs="Calibri"/>
                <w:b/>
              </w:rPr>
              <w:t>LP.</w:t>
            </w:r>
          </w:p>
        </w:tc>
        <w:tc>
          <w:tcPr>
            <w:tcW w:w="1276" w:type="dxa"/>
            <w:vAlign w:val="center"/>
          </w:tcPr>
          <w:p w14:paraId="239D703E" w14:textId="77777777" w:rsidR="00473D4D" w:rsidRPr="008D6216" w:rsidRDefault="00473D4D" w:rsidP="00C152F4">
            <w:pPr>
              <w:spacing w:after="0" w:line="240" w:lineRule="auto"/>
              <w:jc w:val="center"/>
              <w:rPr>
                <w:rFonts w:cs="Calibri"/>
                <w:b/>
                <w:color w:val="0000FF"/>
              </w:rPr>
            </w:pPr>
            <w:r w:rsidRPr="008D6216">
              <w:rPr>
                <w:rFonts w:cs="Calibri"/>
                <w:b/>
                <w:color w:val="0000FF"/>
              </w:rPr>
              <w:t>TYTUŁ</w:t>
            </w:r>
          </w:p>
        </w:tc>
        <w:tc>
          <w:tcPr>
            <w:tcW w:w="1275" w:type="dxa"/>
            <w:vAlign w:val="center"/>
          </w:tcPr>
          <w:p w14:paraId="69E7D303" w14:textId="77777777" w:rsidR="00473D4D" w:rsidRPr="008D6216" w:rsidRDefault="00473D4D" w:rsidP="00C152F4">
            <w:pPr>
              <w:spacing w:after="0" w:line="240" w:lineRule="auto"/>
              <w:jc w:val="center"/>
              <w:rPr>
                <w:rFonts w:cs="Calibri"/>
                <w:b/>
                <w:color w:val="FF0000"/>
              </w:rPr>
            </w:pPr>
            <w:r w:rsidRPr="008D6216">
              <w:rPr>
                <w:rFonts w:cs="Calibri"/>
                <w:b/>
                <w:color w:val="FF0000"/>
              </w:rPr>
              <w:t>WYDAWCA</w:t>
            </w:r>
          </w:p>
        </w:tc>
        <w:tc>
          <w:tcPr>
            <w:tcW w:w="1560" w:type="dxa"/>
            <w:vAlign w:val="center"/>
          </w:tcPr>
          <w:p w14:paraId="7D9707C8" w14:textId="77777777" w:rsidR="00473D4D" w:rsidRPr="008D6216" w:rsidRDefault="00473D4D" w:rsidP="00C152F4">
            <w:pPr>
              <w:spacing w:after="0" w:line="240" w:lineRule="auto"/>
              <w:jc w:val="center"/>
              <w:rPr>
                <w:rFonts w:cs="Calibri"/>
                <w:b/>
                <w:color w:val="339966"/>
              </w:rPr>
            </w:pPr>
            <w:r w:rsidRPr="008D6216">
              <w:rPr>
                <w:rFonts w:cs="Calibri"/>
                <w:b/>
                <w:color w:val="339966"/>
              </w:rPr>
              <w:t>WIEK GRACZY</w:t>
            </w:r>
          </w:p>
        </w:tc>
        <w:tc>
          <w:tcPr>
            <w:tcW w:w="4507" w:type="dxa"/>
            <w:vAlign w:val="center"/>
          </w:tcPr>
          <w:p w14:paraId="261280DD" w14:textId="77777777" w:rsidR="00473D4D" w:rsidRPr="008D6216" w:rsidRDefault="00473D4D" w:rsidP="00C152F4">
            <w:pPr>
              <w:spacing w:after="0" w:line="240" w:lineRule="auto"/>
              <w:jc w:val="center"/>
              <w:rPr>
                <w:rFonts w:cs="Calibri"/>
                <w:b/>
              </w:rPr>
            </w:pPr>
            <w:r w:rsidRPr="008D6216">
              <w:rPr>
                <w:rFonts w:cs="Calibri"/>
                <w:b/>
              </w:rPr>
              <w:t>OPIS</w:t>
            </w:r>
          </w:p>
        </w:tc>
      </w:tr>
      <w:tr w:rsidR="00473D4D" w:rsidRPr="008D6216" w14:paraId="1FDB1861" w14:textId="77777777" w:rsidTr="00473D4D">
        <w:trPr>
          <w:trHeight w:val="1502"/>
        </w:trPr>
        <w:tc>
          <w:tcPr>
            <w:tcW w:w="709" w:type="dxa"/>
            <w:vAlign w:val="center"/>
          </w:tcPr>
          <w:p w14:paraId="57DDD4DA" w14:textId="77777777" w:rsidR="00473D4D" w:rsidRPr="008D6216" w:rsidRDefault="00473D4D" w:rsidP="00C152F4">
            <w:pPr>
              <w:spacing w:after="0" w:line="240" w:lineRule="auto"/>
              <w:rPr>
                <w:rFonts w:cs="Calibri"/>
              </w:rPr>
            </w:pPr>
            <w:r w:rsidRPr="008D6216">
              <w:rPr>
                <w:rFonts w:cs="Calibri"/>
              </w:rPr>
              <w:t>1</w:t>
            </w:r>
          </w:p>
        </w:tc>
        <w:tc>
          <w:tcPr>
            <w:tcW w:w="1276" w:type="dxa"/>
            <w:vAlign w:val="center"/>
          </w:tcPr>
          <w:p w14:paraId="743B90AD" w14:textId="77777777" w:rsidR="00473D4D" w:rsidRPr="008D6216" w:rsidRDefault="00473D4D" w:rsidP="00C152F4">
            <w:pPr>
              <w:spacing w:after="0" w:line="240" w:lineRule="auto"/>
              <w:rPr>
                <w:rFonts w:cs="Calibri"/>
                <w:b/>
                <w:color w:val="0000FF"/>
              </w:rPr>
            </w:pPr>
          </w:p>
          <w:p w14:paraId="2C2A22C0" w14:textId="77777777" w:rsidR="00473D4D" w:rsidRPr="008D6216" w:rsidRDefault="00473D4D" w:rsidP="00C152F4">
            <w:pPr>
              <w:spacing w:after="0" w:line="240" w:lineRule="auto"/>
              <w:rPr>
                <w:rFonts w:cs="Calibri"/>
                <w:b/>
                <w:color w:val="0000FF"/>
              </w:rPr>
            </w:pPr>
            <w:r w:rsidRPr="008D6216">
              <w:rPr>
                <w:rFonts w:cs="Calibri"/>
                <w:b/>
                <w:color w:val="0000FF"/>
              </w:rPr>
              <w:t xml:space="preserve">ASTERIX </w:t>
            </w:r>
            <w:r w:rsidRPr="008D6216">
              <w:rPr>
                <w:rFonts w:cs="Calibri"/>
                <w:b/>
                <w:color w:val="0000FF"/>
              </w:rPr>
              <w:br/>
              <w:t>I SPÓŁKA</w:t>
            </w:r>
          </w:p>
        </w:tc>
        <w:tc>
          <w:tcPr>
            <w:tcW w:w="1275" w:type="dxa"/>
            <w:vAlign w:val="center"/>
          </w:tcPr>
          <w:p w14:paraId="6783FAC9" w14:textId="77777777" w:rsidR="00473D4D" w:rsidRPr="008D6216" w:rsidRDefault="00473D4D" w:rsidP="00C152F4">
            <w:pPr>
              <w:spacing w:after="0" w:line="240" w:lineRule="auto"/>
              <w:rPr>
                <w:rFonts w:cs="Calibri"/>
                <w:color w:val="FF0000"/>
              </w:rPr>
            </w:pPr>
          </w:p>
          <w:p w14:paraId="4D38E575" w14:textId="77777777" w:rsidR="00473D4D" w:rsidRPr="008D6216" w:rsidRDefault="00473D4D" w:rsidP="00C152F4">
            <w:pPr>
              <w:spacing w:after="0" w:line="240" w:lineRule="auto"/>
              <w:rPr>
                <w:rFonts w:cs="Calibri"/>
                <w:color w:val="FF0000"/>
              </w:rPr>
            </w:pPr>
            <w:r w:rsidRPr="008D6216">
              <w:rPr>
                <w:rFonts w:cs="Calibri"/>
                <w:color w:val="FF0000"/>
              </w:rPr>
              <w:t>EGMONT</w:t>
            </w:r>
          </w:p>
        </w:tc>
        <w:tc>
          <w:tcPr>
            <w:tcW w:w="1560" w:type="dxa"/>
            <w:vAlign w:val="center"/>
          </w:tcPr>
          <w:p w14:paraId="1AC79DB0" w14:textId="77777777" w:rsidR="00473D4D" w:rsidRPr="008D6216" w:rsidRDefault="00473D4D" w:rsidP="00C152F4">
            <w:pPr>
              <w:spacing w:after="0" w:line="240" w:lineRule="auto"/>
              <w:jc w:val="center"/>
              <w:rPr>
                <w:rFonts w:cs="Calibri"/>
                <w:color w:val="339966"/>
              </w:rPr>
            </w:pPr>
          </w:p>
          <w:p w14:paraId="76F916CA" w14:textId="77777777" w:rsidR="00473D4D" w:rsidRPr="008D6216" w:rsidRDefault="00473D4D" w:rsidP="00C152F4">
            <w:pPr>
              <w:spacing w:after="0" w:line="240" w:lineRule="auto"/>
              <w:jc w:val="center"/>
              <w:rPr>
                <w:rFonts w:cs="Calibri"/>
                <w:color w:val="339966"/>
              </w:rPr>
            </w:pPr>
            <w:r w:rsidRPr="008D6216">
              <w:rPr>
                <w:rFonts w:cs="Calibri"/>
                <w:color w:val="339966"/>
              </w:rPr>
              <w:t>6 – 106 lat</w:t>
            </w:r>
          </w:p>
        </w:tc>
        <w:tc>
          <w:tcPr>
            <w:tcW w:w="4507" w:type="dxa"/>
            <w:vAlign w:val="center"/>
          </w:tcPr>
          <w:p w14:paraId="4CEC49E1" w14:textId="77777777" w:rsidR="00473D4D" w:rsidRPr="008D6216" w:rsidRDefault="00473D4D" w:rsidP="00C152F4">
            <w:pPr>
              <w:spacing w:after="0" w:line="240" w:lineRule="auto"/>
              <w:rPr>
                <w:rFonts w:cs="Calibri"/>
              </w:rPr>
            </w:pPr>
            <w:r w:rsidRPr="008D6216">
              <w:rPr>
                <w:rFonts w:cs="Calibri"/>
              </w:rPr>
              <w:t>Gracze zapamiętują obrazki w siedmiu różnych kategoriach (np. mieszkańcy wioski Galów, broń czy zwierzęta). Nie jest to jednak takie proste. Na stole cały czas pojawiają się nowe karty, a niektóre są zabierane. Sytuacja zmienia się dynamicznie! Ten, kto wykaże się refleksem i najlepszą pamięcią, wygra grę!</w:t>
            </w:r>
          </w:p>
        </w:tc>
      </w:tr>
      <w:tr w:rsidR="00473D4D" w:rsidRPr="008D6216" w14:paraId="635C72AB" w14:textId="77777777" w:rsidTr="00473D4D">
        <w:trPr>
          <w:trHeight w:val="2383"/>
        </w:trPr>
        <w:tc>
          <w:tcPr>
            <w:tcW w:w="709" w:type="dxa"/>
            <w:vAlign w:val="center"/>
          </w:tcPr>
          <w:p w14:paraId="3342FA56" w14:textId="77777777" w:rsidR="00473D4D" w:rsidRPr="008D6216" w:rsidRDefault="00473D4D" w:rsidP="00C152F4">
            <w:pPr>
              <w:spacing w:after="0" w:line="240" w:lineRule="auto"/>
              <w:rPr>
                <w:rFonts w:cs="Calibri"/>
              </w:rPr>
            </w:pPr>
            <w:r w:rsidRPr="008D6216">
              <w:rPr>
                <w:rFonts w:cs="Calibri"/>
              </w:rPr>
              <w:t>2</w:t>
            </w:r>
          </w:p>
        </w:tc>
        <w:tc>
          <w:tcPr>
            <w:tcW w:w="1276" w:type="dxa"/>
            <w:vAlign w:val="center"/>
          </w:tcPr>
          <w:p w14:paraId="2B8A7874" w14:textId="77777777" w:rsidR="00473D4D" w:rsidRPr="008D6216" w:rsidRDefault="00473D4D" w:rsidP="00C152F4">
            <w:pPr>
              <w:spacing w:after="0" w:line="240" w:lineRule="auto"/>
              <w:rPr>
                <w:rFonts w:cs="Calibri"/>
                <w:b/>
                <w:color w:val="0000FF"/>
              </w:rPr>
            </w:pPr>
            <w:r w:rsidRPr="008D6216">
              <w:rPr>
                <w:rFonts w:cs="Calibri"/>
                <w:b/>
                <w:color w:val="0000FF"/>
              </w:rPr>
              <w:t>DRAPACZE CHMUR</w:t>
            </w:r>
          </w:p>
        </w:tc>
        <w:tc>
          <w:tcPr>
            <w:tcW w:w="1275" w:type="dxa"/>
            <w:vAlign w:val="center"/>
          </w:tcPr>
          <w:p w14:paraId="7A3BD15B" w14:textId="77777777" w:rsidR="00473D4D" w:rsidRPr="008D6216" w:rsidRDefault="00473D4D" w:rsidP="00C152F4">
            <w:pPr>
              <w:spacing w:after="0" w:line="240" w:lineRule="auto"/>
              <w:rPr>
                <w:rFonts w:cs="Calibri"/>
                <w:color w:val="FF0000"/>
              </w:rPr>
            </w:pPr>
          </w:p>
          <w:p w14:paraId="63DB7A61" w14:textId="77777777" w:rsidR="00473D4D" w:rsidRPr="008D6216" w:rsidRDefault="00473D4D" w:rsidP="00C152F4">
            <w:pPr>
              <w:spacing w:after="0" w:line="240" w:lineRule="auto"/>
              <w:rPr>
                <w:rFonts w:cs="Calibri"/>
                <w:color w:val="FF0000"/>
              </w:rPr>
            </w:pPr>
            <w:r w:rsidRPr="008D6216">
              <w:rPr>
                <w:rFonts w:cs="Calibri"/>
                <w:color w:val="FF0000"/>
              </w:rPr>
              <w:t>EGMONT</w:t>
            </w:r>
          </w:p>
        </w:tc>
        <w:tc>
          <w:tcPr>
            <w:tcW w:w="1560" w:type="dxa"/>
            <w:vAlign w:val="center"/>
          </w:tcPr>
          <w:p w14:paraId="75F2D1D9" w14:textId="77777777" w:rsidR="00473D4D" w:rsidRPr="008D6216" w:rsidRDefault="00473D4D" w:rsidP="00C152F4">
            <w:pPr>
              <w:spacing w:after="0" w:line="240" w:lineRule="auto"/>
              <w:jc w:val="center"/>
              <w:rPr>
                <w:rFonts w:cs="Calibri"/>
                <w:color w:val="339966"/>
              </w:rPr>
            </w:pPr>
          </w:p>
          <w:p w14:paraId="7F696046" w14:textId="77777777" w:rsidR="00473D4D" w:rsidRPr="008D6216" w:rsidRDefault="00473D4D" w:rsidP="00C152F4">
            <w:pPr>
              <w:spacing w:after="0" w:line="240" w:lineRule="auto"/>
              <w:jc w:val="center"/>
              <w:rPr>
                <w:rFonts w:cs="Calibri"/>
                <w:color w:val="339966"/>
              </w:rPr>
            </w:pPr>
            <w:r w:rsidRPr="008D6216">
              <w:rPr>
                <w:rFonts w:cs="Calibri"/>
                <w:color w:val="339966"/>
              </w:rPr>
              <w:t>5 – 105 lat</w:t>
            </w:r>
          </w:p>
        </w:tc>
        <w:tc>
          <w:tcPr>
            <w:tcW w:w="4507" w:type="dxa"/>
            <w:vAlign w:val="center"/>
          </w:tcPr>
          <w:p w14:paraId="089F53BF" w14:textId="77777777" w:rsidR="00473D4D" w:rsidRPr="008D6216" w:rsidRDefault="00473D4D" w:rsidP="00C152F4">
            <w:pPr>
              <w:spacing w:after="0" w:line="240" w:lineRule="auto"/>
              <w:rPr>
                <w:rFonts w:cs="Calibri"/>
              </w:rPr>
            </w:pPr>
            <w:r w:rsidRPr="008D6216">
              <w:rPr>
                <w:rFonts w:cs="Calibri"/>
              </w:rPr>
              <w:t>Każdy stara się zbudować jak najwyższy wieżowiec. Gracze jednocześnie i w szybkim tempie dokładają nowe poziomy do swojej budowli. Każdy kolejny poziom musi być mniejszy od poprzedniego. Na koniec liczą się: wysokość, styl oraz różnorodność lokatorów! Gra dostarcza dużo emocji i zabawy.</w:t>
            </w:r>
          </w:p>
        </w:tc>
      </w:tr>
      <w:tr w:rsidR="00473D4D" w:rsidRPr="008D6216" w14:paraId="5BB0D046" w14:textId="77777777" w:rsidTr="00473D4D">
        <w:trPr>
          <w:trHeight w:val="2882"/>
        </w:trPr>
        <w:tc>
          <w:tcPr>
            <w:tcW w:w="709" w:type="dxa"/>
            <w:vAlign w:val="center"/>
          </w:tcPr>
          <w:p w14:paraId="6CA7F15F" w14:textId="77777777" w:rsidR="00473D4D" w:rsidRPr="008D6216" w:rsidRDefault="00473D4D" w:rsidP="00C152F4">
            <w:pPr>
              <w:spacing w:after="0" w:line="240" w:lineRule="auto"/>
              <w:rPr>
                <w:rFonts w:cs="Calibri"/>
              </w:rPr>
            </w:pPr>
            <w:r w:rsidRPr="008D6216">
              <w:rPr>
                <w:rFonts w:cs="Calibri"/>
              </w:rPr>
              <w:t>3</w:t>
            </w:r>
          </w:p>
        </w:tc>
        <w:tc>
          <w:tcPr>
            <w:tcW w:w="1276" w:type="dxa"/>
            <w:vAlign w:val="center"/>
          </w:tcPr>
          <w:p w14:paraId="01E3AEE5" w14:textId="77777777" w:rsidR="00473D4D" w:rsidRPr="008D6216" w:rsidRDefault="00473D4D" w:rsidP="00C152F4">
            <w:pPr>
              <w:spacing w:after="0" w:line="240" w:lineRule="auto"/>
              <w:rPr>
                <w:rFonts w:cs="Calibri"/>
                <w:b/>
                <w:color w:val="0000FF"/>
              </w:rPr>
            </w:pPr>
            <w:r w:rsidRPr="008D6216">
              <w:rPr>
                <w:rFonts w:cs="Calibri"/>
                <w:b/>
                <w:color w:val="0000FF"/>
              </w:rPr>
              <w:t>FARMA</w:t>
            </w:r>
          </w:p>
        </w:tc>
        <w:tc>
          <w:tcPr>
            <w:tcW w:w="1275" w:type="dxa"/>
            <w:vAlign w:val="center"/>
          </w:tcPr>
          <w:p w14:paraId="16B93187" w14:textId="77777777" w:rsidR="00473D4D" w:rsidRPr="008D6216" w:rsidRDefault="00473D4D" w:rsidP="00C152F4">
            <w:pPr>
              <w:spacing w:after="0" w:line="240" w:lineRule="auto"/>
              <w:rPr>
                <w:rFonts w:cs="Calibri"/>
                <w:color w:val="FF0000"/>
              </w:rPr>
            </w:pPr>
          </w:p>
          <w:p w14:paraId="59ADD392" w14:textId="77777777" w:rsidR="00473D4D" w:rsidRPr="008D6216" w:rsidRDefault="00473D4D" w:rsidP="00C152F4">
            <w:pPr>
              <w:spacing w:after="0" w:line="240" w:lineRule="auto"/>
              <w:rPr>
                <w:rFonts w:cs="Calibri"/>
                <w:color w:val="FF0000"/>
              </w:rPr>
            </w:pPr>
            <w:r w:rsidRPr="008D6216">
              <w:rPr>
                <w:rFonts w:cs="Calibri"/>
                <w:color w:val="FF0000"/>
              </w:rPr>
              <w:t>TREFL SA</w:t>
            </w:r>
          </w:p>
          <w:p w14:paraId="7C9A7C79" w14:textId="77777777" w:rsidR="00473D4D" w:rsidRPr="008D6216" w:rsidRDefault="00473D4D" w:rsidP="00C152F4">
            <w:pPr>
              <w:spacing w:after="0" w:line="240" w:lineRule="auto"/>
              <w:rPr>
                <w:rFonts w:cs="Calibri"/>
                <w:color w:val="FF0000"/>
              </w:rPr>
            </w:pPr>
          </w:p>
        </w:tc>
        <w:tc>
          <w:tcPr>
            <w:tcW w:w="1560" w:type="dxa"/>
            <w:vAlign w:val="center"/>
          </w:tcPr>
          <w:p w14:paraId="4DA63880" w14:textId="77777777" w:rsidR="00473D4D" w:rsidRPr="008D6216" w:rsidRDefault="00473D4D" w:rsidP="00C152F4">
            <w:pPr>
              <w:spacing w:after="0" w:line="240" w:lineRule="auto"/>
              <w:jc w:val="center"/>
              <w:rPr>
                <w:rFonts w:cs="Calibri"/>
                <w:color w:val="339966"/>
              </w:rPr>
            </w:pPr>
          </w:p>
          <w:p w14:paraId="7CD25ACA" w14:textId="77777777" w:rsidR="00473D4D" w:rsidRPr="008D6216" w:rsidRDefault="00473D4D" w:rsidP="00C152F4">
            <w:pPr>
              <w:spacing w:after="0" w:line="240" w:lineRule="auto"/>
              <w:jc w:val="center"/>
              <w:rPr>
                <w:rFonts w:cs="Calibri"/>
                <w:color w:val="339966"/>
              </w:rPr>
            </w:pPr>
            <w:r w:rsidRPr="008D6216">
              <w:rPr>
                <w:rFonts w:cs="Calibri"/>
                <w:color w:val="339966"/>
              </w:rPr>
              <w:t>3+</w:t>
            </w:r>
          </w:p>
        </w:tc>
        <w:tc>
          <w:tcPr>
            <w:tcW w:w="4507" w:type="dxa"/>
            <w:vAlign w:val="center"/>
          </w:tcPr>
          <w:p w14:paraId="2CF204D9" w14:textId="77777777" w:rsidR="00473D4D" w:rsidRPr="008D6216" w:rsidRDefault="00473D4D" w:rsidP="00C152F4">
            <w:pPr>
              <w:spacing w:after="0" w:line="240" w:lineRule="auto"/>
              <w:rPr>
                <w:rFonts w:cs="Calibri"/>
              </w:rPr>
            </w:pPr>
            <w:r w:rsidRPr="008D6216">
              <w:rPr>
                <w:rFonts w:cs="Calibri"/>
              </w:rPr>
              <w:t>Zapraszamy Cię na wycieczkę na wieś! Krowy czekają na świeże siano, kurom trzeba podsypać ziarna, a w sadzie jabłonie uginają się od owoców! Jeżeli  uda Ci się wykonać wszystkie prace szybciej od innych zawodników – zostaniesz zwycięzcą. Zabawna gra uczy dzieci zależności otaczającego świata i pochodzenia różnych produktów.</w:t>
            </w:r>
          </w:p>
        </w:tc>
      </w:tr>
      <w:tr w:rsidR="00473D4D" w:rsidRPr="008D6216" w14:paraId="3DBF0D49" w14:textId="77777777" w:rsidTr="00473D4D">
        <w:trPr>
          <w:trHeight w:val="3593"/>
        </w:trPr>
        <w:tc>
          <w:tcPr>
            <w:tcW w:w="709" w:type="dxa"/>
            <w:vAlign w:val="center"/>
          </w:tcPr>
          <w:p w14:paraId="2932E64C" w14:textId="77777777" w:rsidR="00473D4D" w:rsidRPr="008D6216" w:rsidRDefault="00473D4D" w:rsidP="00C152F4">
            <w:pPr>
              <w:spacing w:after="0" w:line="240" w:lineRule="auto"/>
              <w:rPr>
                <w:rFonts w:cs="Calibri"/>
              </w:rPr>
            </w:pPr>
            <w:r w:rsidRPr="008D6216">
              <w:rPr>
                <w:rFonts w:cs="Calibri"/>
              </w:rPr>
              <w:lastRenderedPageBreak/>
              <w:t>4</w:t>
            </w:r>
          </w:p>
        </w:tc>
        <w:tc>
          <w:tcPr>
            <w:tcW w:w="1276" w:type="dxa"/>
            <w:vAlign w:val="center"/>
          </w:tcPr>
          <w:p w14:paraId="20B9B56C" w14:textId="77777777" w:rsidR="00473D4D" w:rsidRPr="008D6216" w:rsidRDefault="00473D4D" w:rsidP="00C152F4">
            <w:pPr>
              <w:spacing w:after="0" w:line="240" w:lineRule="auto"/>
              <w:rPr>
                <w:rFonts w:cs="Calibri"/>
                <w:b/>
                <w:color w:val="0000FF"/>
              </w:rPr>
            </w:pPr>
          </w:p>
          <w:p w14:paraId="0F71B279" w14:textId="77777777" w:rsidR="00473D4D" w:rsidRPr="008D6216" w:rsidRDefault="00473D4D" w:rsidP="00C152F4">
            <w:pPr>
              <w:spacing w:after="0" w:line="240" w:lineRule="auto"/>
              <w:rPr>
                <w:rFonts w:cs="Calibri"/>
                <w:b/>
                <w:color w:val="0000FF"/>
              </w:rPr>
            </w:pPr>
            <w:r w:rsidRPr="008D6216">
              <w:rPr>
                <w:rFonts w:cs="Calibri"/>
                <w:b/>
                <w:color w:val="0000FF"/>
              </w:rPr>
              <w:t>HUMORY MEMORY</w:t>
            </w:r>
          </w:p>
        </w:tc>
        <w:tc>
          <w:tcPr>
            <w:tcW w:w="1275" w:type="dxa"/>
            <w:vAlign w:val="center"/>
          </w:tcPr>
          <w:p w14:paraId="17D89551" w14:textId="77777777" w:rsidR="00473D4D" w:rsidRPr="008D6216" w:rsidRDefault="00473D4D" w:rsidP="00C152F4">
            <w:pPr>
              <w:spacing w:after="0" w:line="240" w:lineRule="auto"/>
              <w:rPr>
                <w:rFonts w:cs="Calibri"/>
                <w:color w:val="FF0000"/>
              </w:rPr>
            </w:pPr>
          </w:p>
          <w:p w14:paraId="6AE4F13B" w14:textId="77777777" w:rsidR="00473D4D" w:rsidRPr="008D6216" w:rsidRDefault="00473D4D" w:rsidP="00C152F4">
            <w:pPr>
              <w:spacing w:after="0" w:line="240" w:lineRule="auto"/>
              <w:rPr>
                <w:rFonts w:cs="Calibri"/>
                <w:color w:val="FF0000"/>
              </w:rPr>
            </w:pPr>
            <w:r w:rsidRPr="008D6216">
              <w:rPr>
                <w:rFonts w:cs="Calibri"/>
                <w:color w:val="FF0000"/>
              </w:rPr>
              <w:t>ADAMIGO</w:t>
            </w:r>
          </w:p>
        </w:tc>
        <w:tc>
          <w:tcPr>
            <w:tcW w:w="1560" w:type="dxa"/>
            <w:vAlign w:val="center"/>
          </w:tcPr>
          <w:p w14:paraId="6C075619" w14:textId="77777777" w:rsidR="00473D4D" w:rsidRPr="008D6216" w:rsidRDefault="00473D4D" w:rsidP="00C152F4">
            <w:pPr>
              <w:spacing w:after="0" w:line="240" w:lineRule="auto"/>
              <w:jc w:val="center"/>
              <w:rPr>
                <w:rFonts w:cs="Calibri"/>
                <w:color w:val="339966"/>
              </w:rPr>
            </w:pPr>
          </w:p>
          <w:p w14:paraId="707EEC0C" w14:textId="77777777" w:rsidR="00473D4D" w:rsidRPr="008D6216" w:rsidRDefault="00473D4D" w:rsidP="00C152F4">
            <w:pPr>
              <w:spacing w:after="0" w:line="240" w:lineRule="auto"/>
              <w:jc w:val="center"/>
              <w:rPr>
                <w:rFonts w:cs="Calibri"/>
                <w:color w:val="339966"/>
              </w:rPr>
            </w:pPr>
            <w:r w:rsidRPr="008D6216">
              <w:rPr>
                <w:rFonts w:cs="Calibri"/>
                <w:color w:val="339966"/>
              </w:rPr>
              <w:t>4+</w:t>
            </w:r>
          </w:p>
        </w:tc>
        <w:tc>
          <w:tcPr>
            <w:tcW w:w="4507" w:type="dxa"/>
            <w:vAlign w:val="center"/>
          </w:tcPr>
          <w:p w14:paraId="50328903" w14:textId="77777777" w:rsidR="00473D4D" w:rsidRPr="008D6216" w:rsidRDefault="00473D4D" w:rsidP="00C152F4">
            <w:pPr>
              <w:spacing w:after="0" w:line="240" w:lineRule="auto"/>
              <w:rPr>
                <w:rFonts w:cs="Calibri"/>
              </w:rPr>
            </w:pPr>
            <w:r w:rsidRPr="008D6216">
              <w:rPr>
                <w:rFonts w:cs="Calibri"/>
              </w:rPr>
              <w:t>Memory Humory: wszystkie plakietki odwraca się od spodu. Pierwszy gracz odkrywa dwie dowolne plakietki. Jeśli są na nich postacie z dwoma takimi samymi minkami, to gracz zabiera plakietki ze stołu. Jeżeli nie, to gracz odwraca plakietki i pozostawia na stole. Drugi gracz obserwuje, jakie plakietki poprzednik odsłonił, gdyż w swoim ruchu, po odsłonięciu jednej plakietki, może wybrać którąś z nich. Ten z graczy, który zdejmie ze stołu więcej par plakietek wygrywa.</w:t>
            </w:r>
          </w:p>
        </w:tc>
      </w:tr>
      <w:tr w:rsidR="00473D4D" w:rsidRPr="008D6216" w14:paraId="542EB7C8" w14:textId="77777777" w:rsidTr="00473D4D">
        <w:trPr>
          <w:trHeight w:val="2676"/>
        </w:trPr>
        <w:tc>
          <w:tcPr>
            <w:tcW w:w="709" w:type="dxa"/>
            <w:vAlign w:val="center"/>
          </w:tcPr>
          <w:p w14:paraId="656D7126" w14:textId="77777777" w:rsidR="00473D4D" w:rsidRPr="008D6216" w:rsidRDefault="00473D4D" w:rsidP="00C152F4">
            <w:pPr>
              <w:spacing w:after="0" w:line="240" w:lineRule="auto"/>
              <w:rPr>
                <w:rFonts w:cs="Calibri"/>
              </w:rPr>
            </w:pPr>
            <w:r w:rsidRPr="008D6216">
              <w:rPr>
                <w:rFonts w:cs="Calibri"/>
              </w:rPr>
              <w:t>5</w:t>
            </w:r>
          </w:p>
        </w:tc>
        <w:tc>
          <w:tcPr>
            <w:tcW w:w="1276" w:type="dxa"/>
            <w:vAlign w:val="center"/>
          </w:tcPr>
          <w:p w14:paraId="329AB185" w14:textId="77777777" w:rsidR="00473D4D" w:rsidRPr="008D6216" w:rsidRDefault="00473D4D" w:rsidP="00C152F4">
            <w:pPr>
              <w:spacing w:after="0" w:line="240" w:lineRule="auto"/>
              <w:rPr>
                <w:rFonts w:cs="Calibri"/>
                <w:b/>
                <w:color w:val="0000FF"/>
              </w:rPr>
            </w:pPr>
          </w:p>
          <w:p w14:paraId="739918AD" w14:textId="77777777" w:rsidR="00473D4D" w:rsidRPr="008D6216" w:rsidRDefault="00473D4D" w:rsidP="00C152F4">
            <w:pPr>
              <w:spacing w:after="0" w:line="240" w:lineRule="auto"/>
              <w:rPr>
                <w:rFonts w:cs="Calibri"/>
                <w:b/>
                <w:color w:val="0000FF"/>
              </w:rPr>
            </w:pPr>
            <w:r w:rsidRPr="008D6216">
              <w:rPr>
                <w:rFonts w:cs="Calibri"/>
                <w:b/>
                <w:color w:val="0000FF"/>
              </w:rPr>
              <w:t xml:space="preserve">KÓŁKA </w:t>
            </w:r>
            <w:r w:rsidRPr="008D6216">
              <w:rPr>
                <w:rFonts w:cs="Calibri"/>
                <w:b/>
                <w:color w:val="0000FF"/>
              </w:rPr>
              <w:br/>
              <w:t>I SPÓŁKA</w:t>
            </w:r>
          </w:p>
        </w:tc>
        <w:tc>
          <w:tcPr>
            <w:tcW w:w="1275" w:type="dxa"/>
            <w:vAlign w:val="center"/>
          </w:tcPr>
          <w:p w14:paraId="53548B20" w14:textId="77777777" w:rsidR="00473D4D" w:rsidRPr="008D6216" w:rsidRDefault="00473D4D" w:rsidP="00C152F4">
            <w:pPr>
              <w:spacing w:after="0" w:line="240" w:lineRule="auto"/>
              <w:rPr>
                <w:rFonts w:cs="Calibri"/>
                <w:color w:val="FF0000"/>
              </w:rPr>
            </w:pPr>
          </w:p>
          <w:p w14:paraId="6D6A2237" w14:textId="77777777" w:rsidR="00473D4D" w:rsidRPr="008D6216" w:rsidRDefault="00473D4D" w:rsidP="00C152F4">
            <w:pPr>
              <w:spacing w:after="0" w:line="240" w:lineRule="auto"/>
              <w:rPr>
                <w:rFonts w:cs="Calibri"/>
                <w:color w:val="FF0000"/>
              </w:rPr>
            </w:pPr>
            <w:r w:rsidRPr="008D6216">
              <w:rPr>
                <w:rFonts w:cs="Calibri"/>
                <w:color w:val="FF0000"/>
              </w:rPr>
              <w:t>GRANNA</w:t>
            </w:r>
          </w:p>
        </w:tc>
        <w:tc>
          <w:tcPr>
            <w:tcW w:w="1560" w:type="dxa"/>
            <w:vAlign w:val="center"/>
          </w:tcPr>
          <w:p w14:paraId="1BAF7EC9" w14:textId="77777777" w:rsidR="00473D4D" w:rsidRPr="008D6216" w:rsidRDefault="00473D4D" w:rsidP="00C152F4">
            <w:pPr>
              <w:spacing w:after="0" w:line="240" w:lineRule="auto"/>
              <w:jc w:val="center"/>
              <w:rPr>
                <w:rFonts w:cs="Calibri"/>
                <w:color w:val="339966"/>
              </w:rPr>
            </w:pPr>
          </w:p>
          <w:p w14:paraId="369FA097" w14:textId="77777777" w:rsidR="00473D4D" w:rsidRPr="008D6216" w:rsidRDefault="00473D4D" w:rsidP="00C152F4">
            <w:pPr>
              <w:spacing w:after="0" w:line="240" w:lineRule="auto"/>
              <w:jc w:val="center"/>
              <w:rPr>
                <w:rFonts w:cs="Calibri"/>
                <w:color w:val="339966"/>
              </w:rPr>
            </w:pPr>
            <w:r w:rsidRPr="008D6216">
              <w:rPr>
                <w:rFonts w:cs="Calibri"/>
                <w:color w:val="339966"/>
              </w:rPr>
              <w:t>4 - 7 lat</w:t>
            </w:r>
          </w:p>
        </w:tc>
        <w:tc>
          <w:tcPr>
            <w:tcW w:w="4507" w:type="dxa"/>
            <w:vAlign w:val="center"/>
          </w:tcPr>
          <w:p w14:paraId="24E083D8" w14:textId="77777777" w:rsidR="00473D4D" w:rsidRPr="008D6216" w:rsidRDefault="00473D4D" w:rsidP="00C152F4">
            <w:pPr>
              <w:pStyle w:val="NormalnyWeb"/>
              <w:spacing w:before="0" w:beforeAutospacing="0" w:after="0" w:afterAutospacing="0"/>
              <w:rPr>
                <w:rFonts w:ascii="Calibri" w:hAnsi="Calibri" w:cs="Calibri"/>
                <w:sz w:val="22"/>
                <w:szCs w:val="22"/>
              </w:rPr>
            </w:pPr>
            <w:r w:rsidRPr="008D6216">
              <w:rPr>
                <w:rFonts w:ascii="Calibri" w:hAnsi="Calibri" w:cs="Calibri"/>
                <w:sz w:val="22"/>
                <w:szCs w:val="22"/>
              </w:rPr>
              <w:t>Kwadraty, prostokąty i trójkąty czyli… KÓŁKA I SPÓŁKA! Z tych kolorowych figur wyczarujecie niezwykłe obrazki. Razem ze Smokiem Obibokiem zbudujecie z nich lokomotywę, dom, a nawet kosmiczną rakietę! Ten kto zrobi to najszybciej, zdobędzie najwięcej punktów. KÓŁKA I SPÓŁKA mają aż trzy poziomy trudności, więc zarówno młodsze, jak i starsze dzieci będą się przy nich doskonale bawiły!</w:t>
            </w:r>
          </w:p>
        </w:tc>
      </w:tr>
      <w:tr w:rsidR="00473D4D" w:rsidRPr="008D6216" w14:paraId="23E92EDC" w14:textId="77777777" w:rsidTr="00473D4D">
        <w:trPr>
          <w:trHeight w:val="539"/>
        </w:trPr>
        <w:tc>
          <w:tcPr>
            <w:tcW w:w="709" w:type="dxa"/>
            <w:vAlign w:val="center"/>
          </w:tcPr>
          <w:p w14:paraId="1F4D43FB" w14:textId="77777777" w:rsidR="00473D4D" w:rsidRPr="008D6216" w:rsidRDefault="00473D4D" w:rsidP="00C152F4">
            <w:pPr>
              <w:spacing w:after="0" w:line="240" w:lineRule="auto"/>
              <w:rPr>
                <w:rFonts w:cs="Calibri"/>
              </w:rPr>
            </w:pPr>
            <w:r w:rsidRPr="008D6216">
              <w:rPr>
                <w:rFonts w:cs="Calibri"/>
              </w:rPr>
              <w:t>6</w:t>
            </w:r>
          </w:p>
        </w:tc>
        <w:tc>
          <w:tcPr>
            <w:tcW w:w="1276" w:type="dxa"/>
            <w:vAlign w:val="center"/>
          </w:tcPr>
          <w:p w14:paraId="7235C33B" w14:textId="77777777" w:rsidR="00473D4D" w:rsidRPr="008D6216" w:rsidRDefault="00473D4D" w:rsidP="00C152F4">
            <w:pPr>
              <w:spacing w:after="0" w:line="240" w:lineRule="auto"/>
              <w:rPr>
                <w:rFonts w:cs="Calibri"/>
                <w:b/>
                <w:color w:val="0000FF"/>
              </w:rPr>
            </w:pPr>
            <w:r w:rsidRPr="008D6216">
              <w:rPr>
                <w:rFonts w:cs="Calibri"/>
                <w:b/>
                <w:color w:val="0000FF"/>
              </w:rPr>
              <w:t>MOTYLE</w:t>
            </w:r>
          </w:p>
        </w:tc>
        <w:tc>
          <w:tcPr>
            <w:tcW w:w="1275" w:type="dxa"/>
            <w:vAlign w:val="center"/>
          </w:tcPr>
          <w:p w14:paraId="138FA07A" w14:textId="77777777" w:rsidR="00473D4D" w:rsidRPr="008D6216" w:rsidRDefault="00473D4D" w:rsidP="00C152F4">
            <w:pPr>
              <w:spacing w:after="0" w:line="240" w:lineRule="auto"/>
              <w:rPr>
                <w:rFonts w:cs="Calibri"/>
                <w:color w:val="FF0000"/>
              </w:rPr>
            </w:pPr>
          </w:p>
          <w:p w14:paraId="080C2D7C" w14:textId="77777777" w:rsidR="00473D4D" w:rsidRPr="008D6216" w:rsidRDefault="00473D4D" w:rsidP="00C152F4">
            <w:pPr>
              <w:spacing w:after="0" w:line="240" w:lineRule="auto"/>
              <w:rPr>
                <w:rFonts w:cs="Calibri"/>
                <w:color w:val="FF0000"/>
              </w:rPr>
            </w:pPr>
            <w:r w:rsidRPr="008D6216">
              <w:rPr>
                <w:rFonts w:cs="Calibri"/>
                <w:color w:val="FF0000"/>
              </w:rPr>
              <w:t>TREFL SA</w:t>
            </w:r>
          </w:p>
          <w:p w14:paraId="56399442" w14:textId="77777777" w:rsidR="00473D4D" w:rsidRPr="008D6216" w:rsidRDefault="00473D4D" w:rsidP="00C152F4">
            <w:pPr>
              <w:spacing w:after="0" w:line="240" w:lineRule="auto"/>
              <w:rPr>
                <w:rFonts w:cs="Calibri"/>
                <w:color w:val="FF0000"/>
              </w:rPr>
            </w:pPr>
          </w:p>
        </w:tc>
        <w:tc>
          <w:tcPr>
            <w:tcW w:w="1560" w:type="dxa"/>
            <w:vAlign w:val="center"/>
          </w:tcPr>
          <w:p w14:paraId="79F99A3D" w14:textId="77777777" w:rsidR="00473D4D" w:rsidRPr="008D6216" w:rsidRDefault="00473D4D" w:rsidP="00C152F4">
            <w:pPr>
              <w:spacing w:after="0" w:line="240" w:lineRule="auto"/>
              <w:jc w:val="center"/>
              <w:rPr>
                <w:rFonts w:cs="Calibri"/>
                <w:color w:val="339966"/>
              </w:rPr>
            </w:pPr>
          </w:p>
          <w:p w14:paraId="779F166F" w14:textId="77777777" w:rsidR="00473D4D" w:rsidRPr="008D6216" w:rsidRDefault="00473D4D" w:rsidP="00C152F4">
            <w:pPr>
              <w:spacing w:after="0" w:line="240" w:lineRule="auto"/>
              <w:jc w:val="center"/>
              <w:rPr>
                <w:rFonts w:cs="Calibri"/>
                <w:color w:val="339966"/>
              </w:rPr>
            </w:pPr>
            <w:r w:rsidRPr="008D6216">
              <w:rPr>
                <w:rFonts w:cs="Calibri"/>
                <w:color w:val="339966"/>
              </w:rPr>
              <w:t>3+</w:t>
            </w:r>
          </w:p>
        </w:tc>
        <w:tc>
          <w:tcPr>
            <w:tcW w:w="4507" w:type="dxa"/>
            <w:vAlign w:val="center"/>
          </w:tcPr>
          <w:p w14:paraId="2D2C9F54" w14:textId="77777777" w:rsidR="00473D4D" w:rsidRPr="008D6216" w:rsidRDefault="00473D4D" w:rsidP="00C152F4">
            <w:pPr>
              <w:spacing w:after="0" w:line="240" w:lineRule="auto"/>
              <w:rPr>
                <w:rFonts w:cs="Calibri"/>
              </w:rPr>
            </w:pPr>
            <w:r w:rsidRPr="008D6216">
              <w:rPr>
                <w:rFonts w:cs="Calibri"/>
              </w:rPr>
              <w:t>Zabawna gra, która umili każde ponure popołudnie. Gracze muszą złapać jak najwięcej kolorowych motyli. Pomoże im w tym kolorowa kostka do gry, zestaw żetonów i ... trochę szczęścia! Motyle mogą łatwo uciec, ale bystre oko i dobra pamięć mogą uczynić z każdego zwycięzcę.</w:t>
            </w:r>
          </w:p>
        </w:tc>
      </w:tr>
      <w:tr w:rsidR="00473D4D" w:rsidRPr="008D6216" w14:paraId="70E5FCC9" w14:textId="77777777" w:rsidTr="00473D4D">
        <w:trPr>
          <w:trHeight w:val="1796"/>
        </w:trPr>
        <w:tc>
          <w:tcPr>
            <w:tcW w:w="709" w:type="dxa"/>
            <w:vAlign w:val="center"/>
          </w:tcPr>
          <w:p w14:paraId="43B7837D" w14:textId="77777777" w:rsidR="00473D4D" w:rsidRPr="008D6216" w:rsidRDefault="00473D4D" w:rsidP="00C152F4">
            <w:pPr>
              <w:spacing w:after="0" w:line="240" w:lineRule="auto"/>
              <w:rPr>
                <w:rFonts w:cs="Calibri"/>
              </w:rPr>
            </w:pPr>
            <w:r w:rsidRPr="008D6216">
              <w:rPr>
                <w:rFonts w:cs="Calibri"/>
              </w:rPr>
              <w:t>7</w:t>
            </w:r>
          </w:p>
        </w:tc>
        <w:tc>
          <w:tcPr>
            <w:tcW w:w="1276" w:type="dxa"/>
            <w:vAlign w:val="center"/>
          </w:tcPr>
          <w:p w14:paraId="723C3CE1" w14:textId="77777777" w:rsidR="00473D4D" w:rsidRPr="008D6216" w:rsidRDefault="00473D4D" w:rsidP="00C152F4">
            <w:pPr>
              <w:spacing w:after="0" w:line="240" w:lineRule="auto"/>
              <w:rPr>
                <w:rFonts w:cs="Calibri"/>
                <w:b/>
                <w:color w:val="0000FF"/>
              </w:rPr>
            </w:pPr>
            <w:r w:rsidRPr="008D6216">
              <w:rPr>
                <w:rFonts w:cs="Calibri"/>
                <w:b/>
                <w:color w:val="0000FF"/>
              </w:rPr>
              <w:t>NOGI STONOGI</w:t>
            </w:r>
          </w:p>
        </w:tc>
        <w:tc>
          <w:tcPr>
            <w:tcW w:w="1275" w:type="dxa"/>
            <w:vAlign w:val="center"/>
          </w:tcPr>
          <w:p w14:paraId="0BF88837" w14:textId="77777777" w:rsidR="00473D4D" w:rsidRPr="008D6216" w:rsidRDefault="00473D4D" w:rsidP="00C152F4">
            <w:pPr>
              <w:spacing w:after="0" w:line="240" w:lineRule="auto"/>
              <w:rPr>
                <w:rFonts w:cs="Calibri"/>
                <w:color w:val="FF0000"/>
              </w:rPr>
            </w:pPr>
          </w:p>
          <w:p w14:paraId="588E5EDA" w14:textId="77777777" w:rsidR="00473D4D" w:rsidRPr="008D6216" w:rsidRDefault="00473D4D" w:rsidP="00C152F4">
            <w:pPr>
              <w:spacing w:after="0" w:line="240" w:lineRule="auto"/>
              <w:rPr>
                <w:rFonts w:cs="Calibri"/>
                <w:color w:val="FF0000"/>
              </w:rPr>
            </w:pPr>
            <w:r w:rsidRPr="008D6216">
              <w:rPr>
                <w:rFonts w:cs="Calibri"/>
                <w:color w:val="FF0000"/>
              </w:rPr>
              <w:t>EGMONT</w:t>
            </w:r>
          </w:p>
        </w:tc>
        <w:tc>
          <w:tcPr>
            <w:tcW w:w="1560" w:type="dxa"/>
            <w:vAlign w:val="center"/>
          </w:tcPr>
          <w:p w14:paraId="68D9A5DD" w14:textId="77777777" w:rsidR="00473D4D" w:rsidRPr="008D6216" w:rsidRDefault="00473D4D" w:rsidP="00C152F4">
            <w:pPr>
              <w:spacing w:after="0" w:line="240" w:lineRule="auto"/>
              <w:jc w:val="center"/>
              <w:rPr>
                <w:rFonts w:cs="Calibri"/>
                <w:color w:val="339966"/>
              </w:rPr>
            </w:pPr>
          </w:p>
          <w:p w14:paraId="00BCF2DE" w14:textId="77777777" w:rsidR="00473D4D" w:rsidRPr="008D6216" w:rsidRDefault="00473D4D" w:rsidP="00C152F4">
            <w:pPr>
              <w:spacing w:after="0" w:line="240" w:lineRule="auto"/>
              <w:jc w:val="center"/>
              <w:rPr>
                <w:rFonts w:cs="Calibri"/>
                <w:color w:val="339966"/>
              </w:rPr>
            </w:pPr>
            <w:r w:rsidRPr="008D6216">
              <w:rPr>
                <w:rFonts w:cs="Calibri"/>
                <w:color w:val="339966"/>
              </w:rPr>
              <w:t>4 – 104 lat</w:t>
            </w:r>
          </w:p>
        </w:tc>
        <w:tc>
          <w:tcPr>
            <w:tcW w:w="4507" w:type="dxa"/>
            <w:vAlign w:val="center"/>
          </w:tcPr>
          <w:p w14:paraId="6BBDF17B" w14:textId="77777777" w:rsidR="00473D4D" w:rsidRPr="008D6216" w:rsidRDefault="00473D4D" w:rsidP="00C152F4">
            <w:pPr>
              <w:spacing w:after="0" w:line="240" w:lineRule="auto"/>
              <w:rPr>
                <w:rFonts w:cs="Calibri"/>
              </w:rPr>
            </w:pPr>
            <w:r w:rsidRPr="008D6216">
              <w:rPr>
                <w:rFonts w:cs="Calibri"/>
              </w:rPr>
              <w:t>Rzucając kostkami gracze starają się zdobyć jak najwięcej butów dla swoich stonóg. Muszą podejmować decyzje, ile butów i w jakich kolorach chcą zdobyć. Wygra gracz, którego stonoga posiadać będzie najwięcej butów.</w:t>
            </w:r>
          </w:p>
        </w:tc>
      </w:tr>
      <w:tr w:rsidR="00473D4D" w:rsidRPr="008D6216" w14:paraId="5D967FCE" w14:textId="77777777" w:rsidTr="00473D4D">
        <w:trPr>
          <w:trHeight w:val="3818"/>
        </w:trPr>
        <w:tc>
          <w:tcPr>
            <w:tcW w:w="709" w:type="dxa"/>
            <w:vAlign w:val="center"/>
          </w:tcPr>
          <w:p w14:paraId="421F8F33" w14:textId="77777777" w:rsidR="00473D4D" w:rsidRPr="008D6216" w:rsidRDefault="00473D4D" w:rsidP="00C152F4">
            <w:pPr>
              <w:spacing w:after="0" w:line="240" w:lineRule="auto"/>
              <w:rPr>
                <w:rFonts w:cs="Calibri"/>
              </w:rPr>
            </w:pPr>
            <w:r w:rsidRPr="008D6216">
              <w:rPr>
                <w:rFonts w:cs="Calibri"/>
              </w:rPr>
              <w:t>8</w:t>
            </w:r>
          </w:p>
        </w:tc>
        <w:tc>
          <w:tcPr>
            <w:tcW w:w="1276" w:type="dxa"/>
            <w:vAlign w:val="center"/>
          </w:tcPr>
          <w:p w14:paraId="4FC56BD2" w14:textId="77777777" w:rsidR="00473D4D" w:rsidRPr="008D6216" w:rsidRDefault="00473D4D" w:rsidP="00C152F4">
            <w:pPr>
              <w:spacing w:after="0" w:line="240" w:lineRule="auto"/>
              <w:rPr>
                <w:rFonts w:cs="Calibri"/>
                <w:b/>
                <w:color w:val="0000FF"/>
              </w:rPr>
            </w:pPr>
          </w:p>
          <w:p w14:paraId="63C63E63" w14:textId="77777777" w:rsidR="00473D4D" w:rsidRPr="008D6216" w:rsidRDefault="00473D4D" w:rsidP="00C152F4">
            <w:pPr>
              <w:spacing w:after="0" w:line="240" w:lineRule="auto"/>
              <w:rPr>
                <w:rFonts w:cs="Calibri"/>
                <w:b/>
                <w:color w:val="0000FF"/>
              </w:rPr>
            </w:pPr>
            <w:r w:rsidRPr="008D6216">
              <w:rPr>
                <w:rFonts w:cs="Calibri"/>
                <w:b/>
                <w:color w:val="0000FF"/>
              </w:rPr>
              <w:t>PĘDZĄCE JEŻE</w:t>
            </w:r>
          </w:p>
        </w:tc>
        <w:tc>
          <w:tcPr>
            <w:tcW w:w="1275" w:type="dxa"/>
            <w:vAlign w:val="center"/>
          </w:tcPr>
          <w:p w14:paraId="475459C5" w14:textId="77777777" w:rsidR="00473D4D" w:rsidRPr="008D6216" w:rsidRDefault="00473D4D" w:rsidP="00C152F4">
            <w:pPr>
              <w:spacing w:after="0" w:line="240" w:lineRule="auto"/>
              <w:rPr>
                <w:rFonts w:cs="Calibri"/>
                <w:color w:val="FF0000"/>
              </w:rPr>
            </w:pPr>
          </w:p>
          <w:p w14:paraId="0A04B36F" w14:textId="77777777" w:rsidR="00473D4D" w:rsidRPr="008D6216" w:rsidRDefault="00473D4D" w:rsidP="00C152F4">
            <w:pPr>
              <w:spacing w:after="0" w:line="240" w:lineRule="auto"/>
              <w:rPr>
                <w:rFonts w:cs="Calibri"/>
                <w:color w:val="FF0000"/>
              </w:rPr>
            </w:pPr>
            <w:r w:rsidRPr="008D6216">
              <w:rPr>
                <w:rFonts w:cs="Calibri"/>
                <w:color w:val="FF0000"/>
              </w:rPr>
              <w:t>EGMONT</w:t>
            </w:r>
          </w:p>
        </w:tc>
        <w:tc>
          <w:tcPr>
            <w:tcW w:w="1560" w:type="dxa"/>
            <w:vAlign w:val="center"/>
          </w:tcPr>
          <w:p w14:paraId="71646D22" w14:textId="77777777" w:rsidR="00473D4D" w:rsidRPr="008D6216" w:rsidRDefault="00473D4D" w:rsidP="00C152F4">
            <w:pPr>
              <w:spacing w:after="0" w:line="240" w:lineRule="auto"/>
              <w:jc w:val="center"/>
              <w:rPr>
                <w:rFonts w:cs="Calibri"/>
                <w:color w:val="339966"/>
              </w:rPr>
            </w:pPr>
          </w:p>
          <w:p w14:paraId="34BB99F4" w14:textId="77777777" w:rsidR="00473D4D" w:rsidRPr="008D6216" w:rsidRDefault="00473D4D" w:rsidP="00C152F4">
            <w:pPr>
              <w:spacing w:after="0" w:line="240" w:lineRule="auto"/>
              <w:jc w:val="center"/>
              <w:rPr>
                <w:rFonts w:cs="Calibri"/>
                <w:color w:val="339966"/>
              </w:rPr>
            </w:pPr>
            <w:r w:rsidRPr="008D6216">
              <w:rPr>
                <w:rFonts w:cs="Calibri"/>
                <w:color w:val="339966"/>
              </w:rPr>
              <w:t>6 – 106 lat</w:t>
            </w:r>
          </w:p>
        </w:tc>
        <w:tc>
          <w:tcPr>
            <w:tcW w:w="4507" w:type="dxa"/>
            <w:vAlign w:val="center"/>
          </w:tcPr>
          <w:p w14:paraId="1C0DEEFF" w14:textId="77777777" w:rsidR="00473D4D" w:rsidRPr="008D6216" w:rsidRDefault="00473D4D" w:rsidP="00C152F4">
            <w:pPr>
              <w:spacing w:after="0" w:line="240" w:lineRule="auto"/>
              <w:rPr>
                <w:rFonts w:cs="Calibri"/>
              </w:rPr>
            </w:pPr>
            <w:r w:rsidRPr="008D6216">
              <w:rPr>
                <w:rFonts w:cs="Calibri"/>
              </w:rPr>
              <w:t>Celem gry jest doprowadzenie jednego z jeży do jego ulubionej przekąski. Gracze mają do dyspozycji specjalne karty, za pomocą których przemieszczają jeże po trasie wyścigu. Gracze przesuwają wszystkie jeże, jednocześnie decydując, jakie karty pozostawią sobie "na ręce". Wygrywa osoba, która na koniec ma w ręku najwięcej kart w kolorze zwycięskiego jeża. Ponieważ żaden z graczy nie wie, na jaki kolor stawiają przeciwnicy, emocje trwają aż do rozstrzygnięcia!</w:t>
            </w:r>
          </w:p>
        </w:tc>
      </w:tr>
      <w:tr w:rsidR="00473D4D" w:rsidRPr="008D6216" w14:paraId="15CA57F0" w14:textId="77777777" w:rsidTr="00473D4D">
        <w:trPr>
          <w:trHeight w:val="3234"/>
        </w:trPr>
        <w:tc>
          <w:tcPr>
            <w:tcW w:w="709" w:type="dxa"/>
            <w:vAlign w:val="center"/>
          </w:tcPr>
          <w:p w14:paraId="71B1F380" w14:textId="77777777" w:rsidR="00473D4D" w:rsidRPr="008D6216" w:rsidRDefault="00473D4D" w:rsidP="00C152F4">
            <w:pPr>
              <w:spacing w:after="0" w:line="240" w:lineRule="auto"/>
              <w:rPr>
                <w:rFonts w:cs="Calibri"/>
              </w:rPr>
            </w:pPr>
            <w:r w:rsidRPr="008D6216">
              <w:rPr>
                <w:rFonts w:cs="Calibri"/>
              </w:rPr>
              <w:lastRenderedPageBreak/>
              <w:t>9</w:t>
            </w:r>
          </w:p>
        </w:tc>
        <w:tc>
          <w:tcPr>
            <w:tcW w:w="1276" w:type="dxa"/>
            <w:vAlign w:val="center"/>
          </w:tcPr>
          <w:p w14:paraId="52D76465" w14:textId="77777777" w:rsidR="00473D4D" w:rsidRPr="008D6216" w:rsidRDefault="00473D4D" w:rsidP="00C152F4">
            <w:pPr>
              <w:spacing w:after="0" w:line="240" w:lineRule="auto"/>
              <w:rPr>
                <w:rFonts w:cs="Calibri"/>
                <w:b/>
                <w:color w:val="0000FF"/>
              </w:rPr>
            </w:pPr>
          </w:p>
          <w:p w14:paraId="2C3349F0" w14:textId="77777777" w:rsidR="00473D4D" w:rsidRPr="008D6216" w:rsidRDefault="00473D4D" w:rsidP="00C152F4">
            <w:pPr>
              <w:spacing w:after="0" w:line="240" w:lineRule="auto"/>
              <w:rPr>
                <w:rFonts w:cs="Calibri"/>
                <w:b/>
                <w:color w:val="0000FF"/>
              </w:rPr>
            </w:pPr>
            <w:r w:rsidRPr="008D6216">
              <w:rPr>
                <w:rFonts w:cs="Calibri"/>
                <w:b/>
                <w:color w:val="0000FF"/>
              </w:rPr>
              <w:t>PĘDZĄCE ŻÓŁWIE</w:t>
            </w:r>
          </w:p>
        </w:tc>
        <w:tc>
          <w:tcPr>
            <w:tcW w:w="1275" w:type="dxa"/>
            <w:vAlign w:val="center"/>
          </w:tcPr>
          <w:p w14:paraId="46A84E75" w14:textId="77777777" w:rsidR="00473D4D" w:rsidRPr="008D6216" w:rsidRDefault="00473D4D" w:rsidP="00C152F4">
            <w:pPr>
              <w:spacing w:after="0" w:line="240" w:lineRule="auto"/>
              <w:rPr>
                <w:rFonts w:cs="Calibri"/>
                <w:color w:val="FF0000"/>
              </w:rPr>
            </w:pPr>
          </w:p>
          <w:p w14:paraId="41D6C947" w14:textId="77777777" w:rsidR="00473D4D" w:rsidRPr="008D6216" w:rsidRDefault="00473D4D" w:rsidP="00C152F4">
            <w:pPr>
              <w:spacing w:after="0" w:line="240" w:lineRule="auto"/>
              <w:rPr>
                <w:rFonts w:cs="Calibri"/>
                <w:color w:val="FF0000"/>
              </w:rPr>
            </w:pPr>
            <w:r w:rsidRPr="008D6216">
              <w:rPr>
                <w:rFonts w:cs="Calibri"/>
                <w:color w:val="FF0000"/>
              </w:rPr>
              <w:t>EGMONT</w:t>
            </w:r>
          </w:p>
        </w:tc>
        <w:tc>
          <w:tcPr>
            <w:tcW w:w="1560" w:type="dxa"/>
            <w:vAlign w:val="center"/>
          </w:tcPr>
          <w:p w14:paraId="67F47C69" w14:textId="77777777" w:rsidR="00473D4D" w:rsidRPr="008D6216" w:rsidRDefault="00473D4D" w:rsidP="00C152F4">
            <w:pPr>
              <w:spacing w:after="0" w:line="240" w:lineRule="auto"/>
              <w:jc w:val="center"/>
              <w:rPr>
                <w:rFonts w:cs="Calibri"/>
                <w:color w:val="339966"/>
              </w:rPr>
            </w:pPr>
          </w:p>
          <w:p w14:paraId="2955BD42" w14:textId="77777777" w:rsidR="00473D4D" w:rsidRPr="008D6216" w:rsidRDefault="00473D4D" w:rsidP="00C152F4">
            <w:pPr>
              <w:spacing w:after="0" w:line="240" w:lineRule="auto"/>
              <w:jc w:val="center"/>
              <w:rPr>
                <w:rFonts w:cs="Calibri"/>
                <w:color w:val="339966"/>
              </w:rPr>
            </w:pPr>
            <w:r w:rsidRPr="008D6216">
              <w:rPr>
                <w:rFonts w:cs="Calibri"/>
                <w:color w:val="339966"/>
              </w:rPr>
              <w:t>5 – 105 lat</w:t>
            </w:r>
          </w:p>
        </w:tc>
        <w:tc>
          <w:tcPr>
            <w:tcW w:w="4507" w:type="dxa"/>
            <w:vAlign w:val="center"/>
          </w:tcPr>
          <w:p w14:paraId="594A6325" w14:textId="77777777" w:rsidR="00473D4D" w:rsidRPr="008D6216" w:rsidRDefault="00473D4D" w:rsidP="00C152F4">
            <w:pPr>
              <w:spacing w:after="0" w:line="240" w:lineRule="auto"/>
              <w:rPr>
                <w:rFonts w:cs="Calibri"/>
              </w:rPr>
            </w:pPr>
            <w:r w:rsidRPr="008D6216">
              <w:rPr>
                <w:rFonts w:cs="Calibri"/>
              </w:rPr>
              <w:t>Celem gry jest doprowadzenie swojego żółwia do grządki sałaty. Gracze mają do dyspozycji specjalne karty, za pomocą których żółwie przemieszczane są po trasie wyścigu. Podczas rozgrywki gracze często zmuszeni są przemieszczać żółwie należące do innych uczestników zabawy. Żaden z graczy nie wie jednak, jakiego koloru żółwie należą do przeciwników, co gwarantuje wyśmienitą zabawę i wielkie emocje!</w:t>
            </w:r>
          </w:p>
        </w:tc>
      </w:tr>
      <w:tr w:rsidR="00473D4D" w:rsidRPr="008D6216" w14:paraId="4076C9C6" w14:textId="77777777" w:rsidTr="00473D4D">
        <w:trPr>
          <w:trHeight w:val="1617"/>
        </w:trPr>
        <w:tc>
          <w:tcPr>
            <w:tcW w:w="709" w:type="dxa"/>
            <w:vAlign w:val="center"/>
          </w:tcPr>
          <w:p w14:paraId="0E9C4F55" w14:textId="77777777" w:rsidR="00473D4D" w:rsidRPr="008D6216" w:rsidRDefault="00473D4D" w:rsidP="00C152F4">
            <w:pPr>
              <w:spacing w:after="0" w:line="240" w:lineRule="auto"/>
              <w:rPr>
                <w:rFonts w:cs="Calibri"/>
              </w:rPr>
            </w:pPr>
            <w:r w:rsidRPr="008D6216">
              <w:rPr>
                <w:rFonts w:cs="Calibri"/>
              </w:rPr>
              <w:t>10</w:t>
            </w:r>
          </w:p>
        </w:tc>
        <w:tc>
          <w:tcPr>
            <w:tcW w:w="1276" w:type="dxa"/>
            <w:vAlign w:val="center"/>
          </w:tcPr>
          <w:p w14:paraId="1D9C2BC0" w14:textId="77777777" w:rsidR="00473D4D" w:rsidRPr="008D6216" w:rsidRDefault="00473D4D" w:rsidP="00C152F4">
            <w:pPr>
              <w:spacing w:after="0" w:line="240" w:lineRule="auto"/>
              <w:rPr>
                <w:rFonts w:cs="Calibri"/>
                <w:b/>
                <w:color w:val="0000FF"/>
              </w:rPr>
            </w:pPr>
            <w:r w:rsidRPr="008D6216">
              <w:rPr>
                <w:rFonts w:cs="Calibri"/>
                <w:b/>
                <w:color w:val="0000FF"/>
              </w:rPr>
              <w:t>PIZZA XXL</w:t>
            </w:r>
          </w:p>
        </w:tc>
        <w:tc>
          <w:tcPr>
            <w:tcW w:w="1275" w:type="dxa"/>
            <w:vAlign w:val="center"/>
          </w:tcPr>
          <w:p w14:paraId="0B471D40" w14:textId="77777777" w:rsidR="00473D4D" w:rsidRPr="008D6216" w:rsidRDefault="00473D4D" w:rsidP="00C152F4">
            <w:pPr>
              <w:spacing w:after="0" w:line="240" w:lineRule="auto"/>
              <w:rPr>
                <w:rFonts w:cs="Calibri"/>
                <w:color w:val="FF0000"/>
              </w:rPr>
            </w:pPr>
            <w:r w:rsidRPr="008D6216">
              <w:rPr>
                <w:rFonts w:cs="Calibri"/>
                <w:color w:val="FF0000"/>
              </w:rPr>
              <w:t>EGMONT</w:t>
            </w:r>
          </w:p>
        </w:tc>
        <w:tc>
          <w:tcPr>
            <w:tcW w:w="1560" w:type="dxa"/>
            <w:vAlign w:val="center"/>
          </w:tcPr>
          <w:p w14:paraId="4239D214" w14:textId="77777777" w:rsidR="00473D4D" w:rsidRPr="008D6216" w:rsidRDefault="00473D4D" w:rsidP="00C152F4">
            <w:pPr>
              <w:spacing w:after="0" w:line="240" w:lineRule="auto"/>
              <w:jc w:val="center"/>
              <w:rPr>
                <w:rFonts w:cs="Calibri"/>
                <w:color w:val="339966"/>
              </w:rPr>
            </w:pPr>
          </w:p>
          <w:p w14:paraId="3F3D1B16" w14:textId="77777777" w:rsidR="00473D4D" w:rsidRPr="008D6216" w:rsidRDefault="00473D4D" w:rsidP="00C152F4">
            <w:pPr>
              <w:spacing w:after="0" w:line="240" w:lineRule="auto"/>
              <w:jc w:val="center"/>
              <w:rPr>
                <w:rFonts w:cs="Calibri"/>
                <w:color w:val="339966"/>
              </w:rPr>
            </w:pPr>
            <w:r w:rsidRPr="008D6216">
              <w:rPr>
                <w:rFonts w:cs="Calibri"/>
                <w:color w:val="339966"/>
              </w:rPr>
              <w:t>6 – 106 lat</w:t>
            </w:r>
          </w:p>
        </w:tc>
        <w:tc>
          <w:tcPr>
            <w:tcW w:w="4507" w:type="dxa"/>
            <w:vAlign w:val="center"/>
          </w:tcPr>
          <w:p w14:paraId="26450252" w14:textId="77777777" w:rsidR="00473D4D" w:rsidRPr="008D6216" w:rsidRDefault="00473D4D" w:rsidP="00C152F4">
            <w:pPr>
              <w:spacing w:after="0" w:line="240" w:lineRule="auto"/>
              <w:rPr>
                <w:rFonts w:cs="Calibri"/>
              </w:rPr>
            </w:pPr>
            <w:r w:rsidRPr="008D6216">
              <w:rPr>
                <w:rFonts w:cs="Calibri"/>
              </w:rPr>
              <w:t xml:space="preserve">Gra imprezowa, o zwycięstwie decyduje refleks i spostrzegawczość. Zadaniem graczy jest przygotowanie jak największej liczby pysznych pizz. Należy obserwować, jakie składniki pojawiają się na stole i błyskawicznie zamawiać je do swojej pizzy. Gracz, który najszybciej zaklepie gotową pizzę, zdobywa punkt. </w:t>
            </w:r>
          </w:p>
        </w:tc>
      </w:tr>
      <w:tr w:rsidR="00473D4D" w:rsidRPr="008D6216" w14:paraId="34E47A4E" w14:textId="77777777" w:rsidTr="00473D4D">
        <w:trPr>
          <w:trHeight w:val="50"/>
        </w:trPr>
        <w:tc>
          <w:tcPr>
            <w:tcW w:w="709" w:type="dxa"/>
            <w:vAlign w:val="center"/>
          </w:tcPr>
          <w:p w14:paraId="28277D6F" w14:textId="77777777" w:rsidR="00473D4D" w:rsidRPr="008D6216" w:rsidRDefault="00473D4D" w:rsidP="00C152F4">
            <w:pPr>
              <w:spacing w:after="0" w:line="240" w:lineRule="auto"/>
              <w:rPr>
                <w:rFonts w:cs="Calibri"/>
              </w:rPr>
            </w:pPr>
            <w:r w:rsidRPr="008D6216">
              <w:rPr>
                <w:rFonts w:cs="Calibri"/>
              </w:rPr>
              <w:t>11</w:t>
            </w:r>
          </w:p>
        </w:tc>
        <w:tc>
          <w:tcPr>
            <w:tcW w:w="1276" w:type="dxa"/>
            <w:vAlign w:val="center"/>
          </w:tcPr>
          <w:p w14:paraId="0E03D043" w14:textId="77777777" w:rsidR="00473D4D" w:rsidRPr="008D6216" w:rsidRDefault="00473D4D" w:rsidP="00C152F4">
            <w:pPr>
              <w:spacing w:after="0" w:line="240" w:lineRule="auto"/>
              <w:rPr>
                <w:rFonts w:cs="Calibri"/>
                <w:b/>
                <w:color w:val="0000FF"/>
              </w:rPr>
            </w:pPr>
          </w:p>
          <w:p w14:paraId="43595203" w14:textId="77777777" w:rsidR="00473D4D" w:rsidRPr="008D6216" w:rsidRDefault="00473D4D" w:rsidP="00C152F4">
            <w:pPr>
              <w:spacing w:after="0" w:line="240" w:lineRule="auto"/>
              <w:rPr>
                <w:rFonts w:cs="Calibri"/>
                <w:b/>
                <w:color w:val="0000FF"/>
              </w:rPr>
            </w:pPr>
            <w:r w:rsidRPr="008D6216">
              <w:rPr>
                <w:rFonts w:cs="Calibri"/>
                <w:b/>
                <w:color w:val="0000FF"/>
              </w:rPr>
              <w:t>POTWORY DO SZAFY</w:t>
            </w:r>
          </w:p>
        </w:tc>
        <w:tc>
          <w:tcPr>
            <w:tcW w:w="1275" w:type="dxa"/>
            <w:vAlign w:val="center"/>
          </w:tcPr>
          <w:p w14:paraId="54AC155B" w14:textId="77777777" w:rsidR="00473D4D" w:rsidRPr="008D6216" w:rsidRDefault="00473D4D" w:rsidP="00C152F4">
            <w:pPr>
              <w:spacing w:after="0" w:line="240" w:lineRule="auto"/>
              <w:rPr>
                <w:rFonts w:cs="Calibri"/>
                <w:color w:val="FF0000"/>
              </w:rPr>
            </w:pPr>
          </w:p>
          <w:p w14:paraId="68BC1CD9" w14:textId="77777777" w:rsidR="00473D4D" w:rsidRPr="008D6216" w:rsidRDefault="00473D4D" w:rsidP="00C152F4">
            <w:pPr>
              <w:spacing w:after="0" w:line="240" w:lineRule="auto"/>
              <w:rPr>
                <w:rFonts w:cs="Calibri"/>
                <w:color w:val="FF0000"/>
              </w:rPr>
            </w:pPr>
            <w:r w:rsidRPr="008D6216">
              <w:rPr>
                <w:rFonts w:cs="Calibri"/>
                <w:color w:val="FF0000"/>
              </w:rPr>
              <w:t>GRANNA</w:t>
            </w:r>
          </w:p>
        </w:tc>
        <w:tc>
          <w:tcPr>
            <w:tcW w:w="1560" w:type="dxa"/>
            <w:vAlign w:val="center"/>
          </w:tcPr>
          <w:p w14:paraId="13AB940A" w14:textId="77777777" w:rsidR="00473D4D" w:rsidRPr="008D6216" w:rsidRDefault="00473D4D" w:rsidP="00C152F4">
            <w:pPr>
              <w:spacing w:after="0" w:line="240" w:lineRule="auto"/>
              <w:jc w:val="center"/>
              <w:rPr>
                <w:rFonts w:cs="Calibri"/>
                <w:color w:val="339966"/>
              </w:rPr>
            </w:pPr>
          </w:p>
          <w:p w14:paraId="385B09FE" w14:textId="77777777" w:rsidR="00473D4D" w:rsidRPr="008D6216" w:rsidRDefault="00473D4D" w:rsidP="00C152F4">
            <w:pPr>
              <w:spacing w:after="0" w:line="240" w:lineRule="auto"/>
              <w:jc w:val="center"/>
              <w:rPr>
                <w:rFonts w:cs="Calibri"/>
                <w:color w:val="339966"/>
              </w:rPr>
            </w:pPr>
            <w:r w:rsidRPr="008D6216">
              <w:rPr>
                <w:rFonts w:cs="Calibri"/>
                <w:color w:val="339966"/>
              </w:rPr>
              <w:t>3 – 8 lat</w:t>
            </w:r>
          </w:p>
        </w:tc>
        <w:tc>
          <w:tcPr>
            <w:tcW w:w="4507" w:type="dxa"/>
            <w:vAlign w:val="center"/>
          </w:tcPr>
          <w:p w14:paraId="179B1E42" w14:textId="77777777" w:rsidR="00473D4D" w:rsidRPr="008D6216" w:rsidRDefault="00473D4D" w:rsidP="00C152F4">
            <w:pPr>
              <w:pStyle w:val="NormalnyWeb"/>
              <w:spacing w:before="0" w:beforeAutospacing="0" w:after="0" w:afterAutospacing="0"/>
              <w:rPr>
                <w:rFonts w:ascii="Calibri" w:hAnsi="Calibri" w:cs="Calibri"/>
                <w:sz w:val="22"/>
                <w:szCs w:val="22"/>
              </w:rPr>
            </w:pPr>
            <w:r w:rsidRPr="008D6216">
              <w:rPr>
                <w:rFonts w:ascii="Calibri" w:hAnsi="Calibri" w:cs="Calibri"/>
                <w:sz w:val="22"/>
                <w:szCs w:val="22"/>
              </w:rPr>
              <w:t>Gra zalecana szczególnie na dobranoc! Potwory wychodzą spod łóżka, straszą Was, nie dają zasnąć? Tylko jednocząc siły dacie radę je pokonać! Razem możecie więcej! Potwory wypełzają z pod łóżka i próbują je okrążyć. Każdy z nich boi się tylko jednej zabawki spośród dziesięciu, która może odesłać potwora do szafy. Aby wygrać, gracze muszą przegonić wszystkie potwory do szafy zanim uda im się zamknąć krąg wokół łóżka.</w:t>
            </w:r>
          </w:p>
        </w:tc>
      </w:tr>
      <w:tr w:rsidR="00473D4D" w:rsidRPr="008D6216" w14:paraId="075F543E" w14:textId="77777777" w:rsidTr="00473D4D">
        <w:trPr>
          <w:trHeight w:val="1782"/>
        </w:trPr>
        <w:tc>
          <w:tcPr>
            <w:tcW w:w="709" w:type="dxa"/>
            <w:vAlign w:val="center"/>
          </w:tcPr>
          <w:p w14:paraId="3C34E23F" w14:textId="77777777" w:rsidR="00473D4D" w:rsidRPr="008D6216" w:rsidRDefault="00473D4D" w:rsidP="00C152F4">
            <w:pPr>
              <w:spacing w:after="0" w:line="240" w:lineRule="auto"/>
              <w:rPr>
                <w:rFonts w:cs="Calibri"/>
              </w:rPr>
            </w:pPr>
            <w:r w:rsidRPr="008D6216">
              <w:rPr>
                <w:rFonts w:cs="Calibri"/>
              </w:rPr>
              <w:t>12</w:t>
            </w:r>
          </w:p>
        </w:tc>
        <w:tc>
          <w:tcPr>
            <w:tcW w:w="1276" w:type="dxa"/>
            <w:vAlign w:val="center"/>
          </w:tcPr>
          <w:p w14:paraId="53D8518B" w14:textId="77777777" w:rsidR="00473D4D" w:rsidRPr="008D6216" w:rsidRDefault="00473D4D" w:rsidP="00C152F4">
            <w:pPr>
              <w:spacing w:after="0" w:line="240" w:lineRule="auto"/>
              <w:rPr>
                <w:rFonts w:cs="Calibri"/>
                <w:b/>
                <w:color w:val="0000FF"/>
              </w:rPr>
            </w:pPr>
            <w:r w:rsidRPr="008D6216">
              <w:rPr>
                <w:rFonts w:cs="Calibri"/>
                <w:b/>
                <w:color w:val="0000FF"/>
              </w:rPr>
              <w:t>SPEED CUPS</w:t>
            </w:r>
          </w:p>
        </w:tc>
        <w:tc>
          <w:tcPr>
            <w:tcW w:w="1275" w:type="dxa"/>
            <w:vAlign w:val="center"/>
          </w:tcPr>
          <w:p w14:paraId="2CBD265A" w14:textId="77777777" w:rsidR="00473D4D" w:rsidRPr="008D6216" w:rsidRDefault="00473D4D" w:rsidP="00C152F4">
            <w:pPr>
              <w:spacing w:after="0" w:line="240" w:lineRule="auto"/>
              <w:rPr>
                <w:rFonts w:cs="Calibri"/>
                <w:color w:val="FF0000"/>
              </w:rPr>
            </w:pPr>
          </w:p>
          <w:p w14:paraId="6F7510E7" w14:textId="77777777" w:rsidR="00473D4D" w:rsidRPr="008D6216" w:rsidRDefault="00473D4D" w:rsidP="00C152F4">
            <w:pPr>
              <w:spacing w:after="0" w:line="240" w:lineRule="auto"/>
              <w:rPr>
                <w:rFonts w:cs="Calibri"/>
                <w:color w:val="FF0000"/>
              </w:rPr>
            </w:pPr>
            <w:r w:rsidRPr="008D6216">
              <w:rPr>
                <w:rFonts w:cs="Calibri"/>
                <w:color w:val="FF0000"/>
              </w:rPr>
              <w:t>G3</w:t>
            </w:r>
          </w:p>
          <w:p w14:paraId="79164F52" w14:textId="77777777" w:rsidR="00473D4D" w:rsidRPr="008D6216" w:rsidRDefault="00473D4D" w:rsidP="00C152F4">
            <w:pPr>
              <w:spacing w:after="0" w:line="240" w:lineRule="auto"/>
              <w:rPr>
                <w:rFonts w:cs="Calibri"/>
                <w:color w:val="FF0000"/>
              </w:rPr>
            </w:pPr>
          </w:p>
        </w:tc>
        <w:tc>
          <w:tcPr>
            <w:tcW w:w="1560" w:type="dxa"/>
            <w:vAlign w:val="center"/>
          </w:tcPr>
          <w:p w14:paraId="67EE0216" w14:textId="77777777" w:rsidR="00473D4D" w:rsidRPr="008D6216" w:rsidRDefault="00473D4D" w:rsidP="00C152F4">
            <w:pPr>
              <w:spacing w:after="0" w:line="240" w:lineRule="auto"/>
              <w:jc w:val="center"/>
              <w:rPr>
                <w:rFonts w:cs="Calibri"/>
                <w:color w:val="339966"/>
              </w:rPr>
            </w:pPr>
          </w:p>
          <w:p w14:paraId="30D2E53A" w14:textId="77777777" w:rsidR="00473D4D" w:rsidRPr="008D6216" w:rsidRDefault="00473D4D" w:rsidP="00C152F4">
            <w:pPr>
              <w:spacing w:after="0" w:line="240" w:lineRule="auto"/>
              <w:jc w:val="center"/>
              <w:rPr>
                <w:rFonts w:cs="Calibri"/>
                <w:color w:val="339966"/>
              </w:rPr>
            </w:pPr>
            <w:r w:rsidRPr="008D6216">
              <w:rPr>
                <w:rFonts w:cs="Calibri"/>
                <w:color w:val="339966"/>
              </w:rPr>
              <w:t>6+</w:t>
            </w:r>
          </w:p>
        </w:tc>
        <w:tc>
          <w:tcPr>
            <w:tcW w:w="4507" w:type="dxa"/>
            <w:vAlign w:val="center"/>
          </w:tcPr>
          <w:p w14:paraId="25B0B6BE" w14:textId="77777777" w:rsidR="00473D4D" w:rsidRPr="008D6216" w:rsidRDefault="00473D4D" w:rsidP="00C152F4">
            <w:pPr>
              <w:spacing w:after="0" w:line="240" w:lineRule="auto"/>
              <w:rPr>
                <w:rFonts w:cs="Calibri"/>
              </w:rPr>
            </w:pPr>
            <w:r w:rsidRPr="008D6216">
              <w:rPr>
                <w:rFonts w:cs="Calibri"/>
              </w:rPr>
              <w:t>Czy najwyższa w wazonie jest niebieska niezapominajka, czy czerwona róża? W jakim kolorze jest lokomotywa? W „</w:t>
            </w:r>
            <w:proofErr w:type="spellStart"/>
            <w:r w:rsidRPr="008D6216">
              <w:rPr>
                <w:rFonts w:cs="Calibri"/>
              </w:rPr>
              <w:t>Speed</w:t>
            </w:r>
            <w:proofErr w:type="spellEnd"/>
            <w:r w:rsidRPr="008D6216">
              <w:rPr>
                <w:rFonts w:cs="Calibri"/>
              </w:rPr>
              <w:t xml:space="preserve"> </w:t>
            </w:r>
            <w:proofErr w:type="spellStart"/>
            <w:r w:rsidRPr="008D6216">
              <w:rPr>
                <w:rFonts w:cs="Calibri"/>
              </w:rPr>
              <w:t>Cups</w:t>
            </w:r>
            <w:proofErr w:type="spellEnd"/>
            <w:r w:rsidRPr="008D6216">
              <w:rPr>
                <w:rFonts w:cs="Calibri"/>
              </w:rPr>
              <w:t>” każdy z graczy otrzymuje 5 różnokolorowych kubeczków i musi jak najszybciej ułożyć je w kolejności pokazanej na karcie z rysunkiem. Zadanie wykonane? Czas jak najszybciej zadzwonić dzwonkiem! Najbardziej spostrzegawcza osoba zostanie zwycięzcą.</w:t>
            </w:r>
          </w:p>
        </w:tc>
      </w:tr>
      <w:tr w:rsidR="00473D4D" w:rsidRPr="008D6216" w14:paraId="1A697658" w14:textId="77777777" w:rsidTr="00473D4D">
        <w:trPr>
          <w:trHeight w:val="2335"/>
        </w:trPr>
        <w:tc>
          <w:tcPr>
            <w:tcW w:w="709" w:type="dxa"/>
            <w:vAlign w:val="center"/>
          </w:tcPr>
          <w:p w14:paraId="6F2F915B" w14:textId="77777777" w:rsidR="00473D4D" w:rsidRPr="008D6216" w:rsidRDefault="00473D4D" w:rsidP="00C152F4">
            <w:pPr>
              <w:spacing w:after="0" w:line="240" w:lineRule="auto"/>
              <w:rPr>
                <w:rFonts w:cs="Calibri"/>
              </w:rPr>
            </w:pPr>
            <w:r w:rsidRPr="008D6216">
              <w:rPr>
                <w:rFonts w:cs="Calibri"/>
              </w:rPr>
              <w:t>13</w:t>
            </w:r>
          </w:p>
        </w:tc>
        <w:tc>
          <w:tcPr>
            <w:tcW w:w="1276" w:type="dxa"/>
            <w:vAlign w:val="center"/>
          </w:tcPr>
          <w:p w14:paraId="0EE8512A" w14:textId="77777777" w:rsidR="00473D4D" w:rsidRPr="008D6216" w:rsidRDefault="00473D4D" w:rsidP="00C152F4">
            <w:pPr>
              <w:spacing w:after="0" w:line="240" w:lineRule="auto"/>
              <w:rPr>
                <w:rFonts w:cs="Calibri"/>
                <w:color w:val="0000FF"/>
              </w:rPr>
            </w:pPr>
            <w:r w:rsidRPr="008D6216">
              <w:rPr>
                <w:rStyle w:val="Pogrubienie"/>
                <w:rFonts w:cs="Calibri"/>
                <w:color w:val="0000FF"/>
              </w:rPr>
              <w:t>SPEED UP!</w:t>
            </w:r>
          </w:p>
        </w:tc>
        <w:tc>
          <w:tcPr>
            <w:tcW w:w="1275" w:type="dxa"/>
            <w:vAlign w:val="center"/>
          </w:tcPr>
          <w:p w14:paraId="017E6A8A" w14:textId="77777777" w:rsidR="00473D4D" w:rsidRPr="008D6216" w:rsidRDefault="00473D4D" w:rsidP="00C152F4">
            <w:pPr>
              <w:spacing w:after="0" w:line="240" w:lineRule="auto"/>
              <w:rPr>
                <w:rFonts w:cs="Calibri"/>
                <w:color w:val="FF0000"/>
              </w:rPr>
            </w:pPr>
          </w:p>
          <w:p w14:paraId="69C9DF09" w14:textId="77777777" w:rsidR="00473D4D" w:rsidRPr="008D6216" w:rsidRDefault="00473D4D" w:rsidP="00C152F4">
            <w:pPr>
              <w:spacing w:after="0" w:line="240" w:lineRule="auto"/>
              <w:rPr>
                <w:rFonts w:cs="Calibri"/>
                <w:color w:val="FF0000"/>
              </w:rPr>
            </w:pPr>
            <w:r w:rsidRPr="008D6216">
              <w:rPr>
                <w:rFonts w:cs="Calibri"/>
                <w:color w:val="FF0000"/>
              </w:rPr>
              <w:t>TREFL SA</w:t>
            </w:r>
          </w:p>
          <w:p w14:paraId="007E513D" w14:textId="77777777" w:rsidR="00473D4D" w:rsidRPr="008D6216" w:rsidRDefault="00473D4D" w:rsidP="00C152F4">
            <w:pPr>
              <w:spacing w:after="0" w:line="240" w:lineRule="auto"/>
              <w:rPr>
                <w:rFonts w:cs="Calibri"/>
                <w:color w:val="FF0000"/>
              </w:rPr>
            </w:pPr>
          </w:p>
        </w:tc>
        <w:tc>
          <w:tcPr>
            <w:tcW w:w="1560" w:type="dxa"/>
            <w:vAlign w:val="center"/>
          </w:tcPr>
          <w:p w14:paraId="08FF3E7F" w14:textId="77777777" w:rsidR="00473D4D" w:rsidRPr="008D6216" w:rsidRDefault="00473D4D" w:rsidP="00C152F4">
            <w:pPr>
              <w:spacing w:after="0" w:line="240" w:lineRule="auto"/>
              <w:jc w:val="center"/>
              <w:rPr>
                <w:rFonts w:cs="Calibri"/>
                <w:color w:val="339966"/>
              </w:rPr>
            </w:pPr>
          </w:p>
          <w:p w14:paraId="430D3D7E" w14:textId="77777777" w:rsidR="00473D4D" w:rsidRPr="008D6216" w:rsidRDefault="00473D4D" w:rsidP="00C152F4">
            <w:pPr>
              <w:spacing w:after="0" w:line="240" w:lineRule="auto"/>
              <w:jc w:val="center"/>
              <w:rPr>
                <w:rFonts w:cs="Calibri"/>
                <w:color w:val="339966"/>
              </w:rPr>
            </w:pPr>
            <w:r w:rsidRPr="008D6216">
              <w:rPr>
                <w:rFonts w:cs="Calibri"/>
                <w:color w:val="339966"/>
              </w:rPr>
              <w:t>5+</w:t>
            </w:r>
          </w:p>
        </w:tc>
        <w:tc>
          <w:tcPr>
            <w:tcW w:w="4507" w:type="dxa"/>
            <w:vAlign w:val="center"/>
          </w:tcPr>
          <w:p w14:paraId="6DFCE852" w14:textId="77777777" w:rsidR="00473D4D" w:rsidRPr="008D6216" w:rsidRDefault="00473D4D" w:rsidP="00C152F4">
            <w:pPr>
              <w:spacing w:after="0" w:line="240" w:lineRule="auto"/>
              <w:rPr>
                <w:rFonts w:cs="Calibri"/>
                <w:lang w:eastAsia="pl-PL"/>
              </w:rPr>
            </w:pPr>
            <w:r w:rsidRPr="008D6216">
              <w:rPr>
                <w:rFonts w:cs="Calibri"/>
                <w:lang w:eastAsia="pl-PL"/>
              </w:rPr>
              <w:t xml:space="preserve">Uwaga, uwaga! Wielki wyścig czas zacząć! Wszystkie auta zajęły pozycje na </w:t>
            </w:r>
            <w:proofErr w:type="spellStart"/>
            <w:r w:rsidRPr="008D6216">
              <w:rPr>
                <w:rFonts w:cs="Calibri"/>
                <w:lang w:eastAsia="pl-PL"/>
              </w:rPr>
              <w:t>lini</w:t>
            </w:r>
            <w:proofErr w:type="spellEnd"/>
            <w:r w:rsidRPr="008D6216">
              <w:rPr>
                <w:rFonts w:cs="Calibri"/>
                <w:lang w:eastAsia="pl-PL"/>
              </w:rPr>
              <w:t xml:space="preserve"> startu! Czy Zygzak znów będzie najlepszy? Kto tym razem okaże się mistrzem zwariowanej prędkości? Do jazdy, gotowi, start! Kolorowa gra planszowa dla wielbicieli Aut</w:t>
            </w:r>
          </w:p>
        </w:tc>
      </w:tr>
      <w:tr w:rsidR="00473D4D" w:rsidRPr="008D6216" w14:paraId="1FC4DAFC" w14:textId="77777777" w:rsidTr="00473D4D">
        <w:trPr>
          <w:trHeight w:val="1704"/>
        </w:trPr>
        <w:tc>
          <w:tcPr>
            <w:tcW w:w="709" w:type="dxa"/>
            <w:vAlign w:val="center"/>
          </w:tcPr>
          <w:p w14:paraId="5AEDDED1" w14:textId="77777777" w:rsidR="00473D4D" w:rsidRPr="008D6216" w:rsidRDefault="00473D4D" w:rsidP="00C152F4">
            <w:pPr>
              <w:spacing w:after="0" w:line="240" w:lineRule="auto"/>
              <w:rPr>
                <w:rFonts w:cs="Calibri"/>
              </w:rPr>
            </w:pPr>
            <w:r w:rsidRPr="008D6216">
              <w:rPr>
                <w:rFonts w:cs="Calibri"/>
              </w:rPr>
              <w:t>14</w:t>
            </w:r>
          </w:p>
        </w:tc>
        <w:tc>
          <w:tcPr>
            <w:tcW w:w="1276" w:type="dxa"/>
            <w:vAlign w:val="center"/>
          </w:tcPr>
          <w:p w14:paraId="7289D163" w14:textId="77777777" w:rsidR="00473D4D" w:rsidRPr="008D6216" w:rsidRDefault="00473D4D" w:rsidP="00C152F4">
            <w:pPr>
              <w:spacing w:after="0" w:line="240" w:lineRule="auto"/>
              <w:rPr>
                <w:rFonts w:cs="Calibri"/>
                <w:b/>
                <w:color w:val="0000FF"/>
              </w:rPr>
            </w:pPr>
            <w:r w:rsidRPr="008D6216">
              <w:rPr>
                <w:rFonts w:cs="Calibri"/>
                <w:b/>
                <w:color w:val="0000FF"/>
              </w:rPr>
              <w:t>TĘCZA</w:t>
            </w:r>
          </w:p>
        </w:tc>
        <w:tc>
          <w:tcPr>
            <w:tcW w:w="1275" w:type="dxa"/>
            <w:vAlign w:val="center"/>
          </w:tcPr>
          <w:p w14:paraId="2C32BE86" w14:textId="77777777" w:rsidR="00473D4D" w:rsidRPr="008D6216" w:rsidRDefault="00473D4D" w:rsidP="00C152F4">
            <w:pPr>
              <w:spacing w:after="0" w:line="240" w:lineRule="auto"/>
              <w:rPr>
                <w:rFonts w:cs="Calibri"/>
                <w:color w:val="FF0000"/>
              </w:rPr>
            </w:pPr>
            <w:r w:rsidRPr="008D6216">
              <w:rPr>
                <w:rFonts w:cs="Calibri"/>
                <w:color w:val="FF0000"/>
              </w:rPr>
              <w:t>GRANNA</w:t>
            </w:r>
          </w:p>
        </w:tc>
        <w:tc>
          <w:tcPr>
            <w:tcW w:w="1560" w:type="dxa"/>
            <w:vAlign w:val="center"/>
          </w:tcPr>
          <w:p w14:paraId="31C3E263" w14:textId="77777777" w:rsidR="00473D4D" w:rsidRPr="008D6216" w:rsidRDefault="00473D4D" w:rsidP="00C152F4">
            <w:pPr>
              <w:spacing w:after="0" w:line="240" w:lineRule="auto"/>
              <w:jc w:val="center"/>
              <w:rPr>
                <w:rFonts w:cs="Calibri"/>
                <w:color w:val="339966"/>
              </w:rPr>
            </w:pPr>
          </w:p>
          <w:p w14:paraId="42D0C349" w14:textId="77777777" w:rsidR="00473D4D" w:rsidRPr="008D6216" w:rsidRDefault="00473D4D" w:rsidP="00C152F4">
            <w:pPr>
              <w:spacing w:after="0" w:line="240" w:lineRule="auto"/>
              <w:jc w:val="center"/>
              <w:rPr>
                <w:rFonts w:cs="Calibri"/>
                <w:color w:val="339966"/>
              </w:rPr>
            </w:pPr>
            <w:r w:rsidRPr="008D6216">
              <w:rPr>
                <w:rFonts w:cs="Calibri"/>
                <w:color w:val="339966"/>
              </w:rPr>
              <w:t>3- 10 lat</w:t>
            </w:r>
          </w:p>
          <w:p w14:paraId="5DE0A0C2" w14:textId="77777777" w:rsidR="00473D4D" w:rsidRPr="008D6216" w:rsidRDefault="00473D4D" w:rsidP="00C152F4">
            <w:pPr>
              <w:spacing w:after="0" w:line="240" w:lineRule="auto"/>
              <w:jc w:val="center"/>
              <w:rPr>
                <w:rFonts w:cs="Calibri"/>
                <w:color w:val="339966"/>
              </w:rPr>
            </w:pPr>
          </w:p>
        </w:tc>
        <w:tc>
          <w:tcPr>
            <w:tcW w:w="4507" w:type="dxa"/>
            <w:vAlign w:val="center"/>
          </w:tcPr>
          <w:p w14:paraId="0D841922" w14:textId="77777777" w:rsidR="00473D4D" w:rsidRPr="008D6216" w:rsidRDefault="00473D4D" w:rsidP="00C152F4">
            <w:pPr>
              <w:spacing w:after="0" w:line="240" w:lineRule="auto"/>
              <w:rPr>
                <w:rFonts w:cs="Calibri"/>
                <w:lang w:eastAsia="pl-PL"/>
              </w:rPr>
            </w:pPr>
            <w:r w:rsidRPr="008D6216">
              <w:rPr>
                <w:rFonts w:cs="Calibri"/>
                <w:lang w:eastAsia="pl-PL"/>
              </w:rPr>
              <w:t>Tęcza uczy najmłodsze dzieci rozpoznawać i nazywać kolory. Na kolorowej planszy ukryte są kółeczka z kolorowymi przedmiotami. Dzieci zapamiętują ich położenie. Kolorowa kostka wskazuje obrazek, który trzeba odgadnąć.</w:t>
            </w:r>
          </w:p>
        </w:tc>
      </w:tr>
      <w:tr w:rsidR="00473D4D" w:rsidRPr="008D6216" w14:paraId="7A8AC7E7" w14:textId="77777777" w:rsidTr="00473D4D">
        <w:trPr>
          <w:trHeight w:val="2220"/>
        </w:trPr>
        <w:tc>
          <w:tcPr>
            <w:tcW w:w="709" w:type="dxa"/>
            <w:vAlign w:val="center"/>
          </w:tcPr>
          <w:p w14:paraId="5E11C0C6" w14:textId="77777777" w:rsidR="00473D4D" w:rsidRPr="008D6216" w:rsidRDefault="00473D4D" w:rsidP="00C152F4">
            <w:pPr>
              <w:spacing w:after="0" w:line="240" w:lineRule="auto"/>
              <w:rPr>
                <w:rFonts w:cs="Calibri"/>
              </w:rPr>
            </w:pPr>
            <w:r w:rsidRPr="008D6216">
              <w:rPr>
                <w:rFonts w:cs="Calibri"/>
              </w:rPr>
              <w:lastRenderedPageBreak/>
              <w:t>15</w:t>
            </w:r>
          </w:p>
        </w:tc>
        <w:tc>
          <w:tcPr>
            <w:tcW w:w="1276" w:type="dxa"/>
            <w:vAlign w:val="center"/>
          </w:tcPr>
          <w:p w14:paraId="6A1D53DA" w14:textId="77777777" w:rsidR="00473D4D" w:rsidRPr="008D6216" w:rsidRDefault="00473D4D" w:rsidP="00C152F4">
            <w:pPr>
              <w:spacing w:after="0" w:line="240" w:lineRule="auto"/>
              <w:rPr>
                <w:rFonts w:cs="Calibri"/>
                <w:b/>
                <w:color w:val="0000FF"/>
              </w:rPr>
            </w:pPr>
            <w:r w:rsidRPr="008D6216">
              <w:rPr>
                <w:rFonts w:cs="Calibri"/>
                <w:b/>
                <w:color w:val="0000FF"/>
              </w:rPr>
              <w:t>WIESZ CO JESZ?</w:t>
            </w:r>
          </w:p>
        </w:tc>
        <w:tc>
          <w:tcPr>
            <w:tcW w:w="1275" w:type="dxa"/>
            <w:vAlign w:val="center"/>
          </w:tcPr>
          <w:p w14:paraId="0226CFEE" w14:textId="77777777" w:rsidR="00473D4D" w:rsidRPr="008D6216" w:rsidRDefault="00473D4D" w:rsidP="00C152F4">
            <w:pPr>
              <w:spacing w:after="0" w:line="240" w:lineRule="auto"/>
              <w:rPr>
                <w:rFonts w:cs="Calibri"/>
                <w:color w:val="FF0000"/>
              </w:rPr>
            </w:pPr>
            <w:r w:rsidRPr="008D6216">
              <w:rPr>
                <w:rFonts w:cs="Calibri"/>
                <w:color w:val="FF0000"/>
              </w:rPr>
              <w:t>KUKURYKU</w:t>
            </w:r>
          </w:p>
        </w:tc>
        <w:tc>
          <w:tcPr>
            <w:tcW w:w="1560" w:type="dxa"/>
            <w:vAlign w:val="center"/>
          </w:tcPr>
          <w:p w14:paraId="260388FF" w14:textId="77777777" w:rsidR="00473D4D" w:rsidRPr="008D6216" w:rsidRDefault="00473D4D" w:rsidP="00C152F4">
            <w:pPr>
              <w:spacing w:after="0" w:line="240" w:lineRule="auto"/>
              <w:jc w:val="center"/>
              <w:rPr>
                <w:rFonts w:cs="Calibri"/>
                <w:color w:val="339966"/>
              </w:rPr>
            </w:pPr>
            <w:r w:rsidRPr="008D6216">
              <w:rPr>
                <w:rFonts w:cs="Calibri"/>
                <w:color w:val="339966"/>
              </w:rPr>
              <w:t>5-99 lat</w:t>
            </w:r>
          </w:p>
        </w:tc>
        <w:tc>
          <w:tcPr>
            <w:tcW w:w="4507" w:type="dxa"/>
            <w:vAlign w:val="center"/>
          </w:tcPr>
          <w:p w14:paraId="70AB6691" w14:textId="77777777" w:rsidR="00473D4D" w:rsidRPr="008D6216" w:rsidRDefault="00473D4D" w:rsidP="00C152F4">
            <w:pPr>
              <w:spacing w:after="0" w:line="240" w:lineRule="auto"/>
              <w:rPr>
                <w:rFonts w:cs="Calibri"/>
                <w:lang w:eastAsia="pl-PL"/>
              </w:rPr>
            </w:pPr>
            <w:r w:rsidRPr="008D6216">
              <w:rPr>
                <w:rFonts w:cs="Calibri"/>
                <w:lang w:eastAsia="pl-PL"/>
              </w:rPr>
              <w:t>„Wiesz co jesz?” to doskonała recepta na zdrowie, a przy tym emocjonująca i wesoła zabawa dla dzieci i dorosłych. Podczas rozgrywki należy skompletować pięć kart z posiłkami. Wygra ten z graczy, który zdobędzie najwięcej punktów, a jego dania okażą się najbardziej wartościowe.</w:t>
            </w:r>
          </w:p>
        </w:tc>
      </w:tr>
      <w:tr w:rsidR="00473D4D" w:rsidRPr="008D6216" w14:paraId="11DA7BF9" w14:textId="77777777" w:rsidTr="00473D4D">
        <w:trPr>
          <w:trHeight w:val="2598"/>
        </w:trPr>
        <w:tc>
          <w:tcPr>
            <w:tcW w:w="709" w:type="dxa"/>
            <w:vAlign w:val="center"/>
          </w:tcPr>
          <w:p w14:paraId="3923D33E" w14:textId="77777777" w:rsidR="00473D4D" w:rsidRPr="008D6216" w:rsidRDefault="00473D4D" w:rsidP="00C152F4">
            <w:pPr>
              <w:spacing w:after="0" w:line="240" w:lineRule="auto"/>
              <w:rPr>
                <w:rFonts w:cs="Calibri"/>
              </w:rPr>
            </w:pPr>
            <w:r w:rsidRPr="008D6216">
              <w:rPr>
                <w:rFonts w:cs="Calibri"/>
              </w:rPr>
              <w:t>16</w:t>
            </w:r>
          </w:p>
        </w:tc>
        <w:tc>
          <w:tcPr>
            <w:tcW w:w="1276" w:type="dxa"/>
            <w:vAlign w:val="center"/>
          </w:tcPr>
          <w:p w14:paraId="2E6BC1C6" w14:textId="77777777" w:rsidR="00473D4D" w:rsidRPr="008D6216" w:rsidRDefault="00473D4D" w:rsidP="00C152F4">
            <w:pPr>
              <w:spacing w:after="0" w:line="240" w:lineRule="auto"/>
              <w:rPr>
                <w:rFonts w:cs="Calibri"/>
                <w:b/>
                <w:color w:val="0000FF"/>
              </w:rPr>
            </w:pPr>
            <w:r w:rsidRPr="008D6216">
              <w:rPr>
                <w:rFonts w:cs="Calibri"/>
                <w:b/>
                <w:color w:val="0000FF"/>
              </w:rPr>
              <w:t>TAMA BOBRÓW</w:t>
            </w:r>
          </w:p>
        </w:tc>
        <w:tc>
          <w:tcPr>
            <w:tcW w:w="1275" w:type="dxa"/>
            <w:vAlign w:val="center"/>
          </w:tcPr>
          <w:p w14:paraId="76F59102" w14:textId="77777777" w:rsidR="00473D4D" w:rsidRPr="008D6216" w:rsidRDefault="00473D4D" w:rsidP="00C152F4">
            <w:pPr>
              <w:spacing w:after="0" w:line="240" w:lineRule="auto"/>
              <w:rPr>
                <w:rFonts w:cs="Calibri"/>
                <w:color w:val="FF0000"/>
              </w:rPr>
            </w:pPr>
            <w:r w:rsidRPr="008D6216">
              <w:rPr>
                <w:rFonts w:cs="Calibri"/>
                <w:color w:val="FF0000"/>
              </w:rPr>
              <w:t>JOKO-</w:t>
            </w:r>
          </w:p>
          <w:p w14:paraId="45C8EFE3" w14:textId="77777777" w:rsidR="00473D4D" w:rsidRPr="008D6216" w:rsidRDefault="00473D4D" w:rsidP="00C152F4">
            <w:pPr>
              <w:spacing w:after="0" w:line="240" w:lineRule="auto"/>
              <w:rPr>
                <w:rFonts w:cs="Calibri"/>
                <w:color w:val="FF0000"/>
              </w:rPr>
            </w:pPr>
            <w:r w:rsidRPr="008D6216">
              <w:rPr>
                <w:rFonts w:cs="Calibri"/>
                <w:color w:val="FF0000"/>
              </w:rPr>
              <w:t>MISIADA</w:t>
            </w:r>
          </w:p>
        </w:tc>
        <w:tc>
          <w:tcPr>
            <w:tcW w:w="1560" w:type="dxa"/>
            <w:vAlign w:val="center"/>
          </w:tcPr>
          <w:p w14:paraId="48A7C28A" w14:textId="77777777" w:rsidR="00473D4D" w:rsidRPr="008D6216" w:rsidRDefault="00473D4D" w:rsidP="00C152F4">
            <w:pPr>
              <w:spacing w:after="0" w:line="240" w:lineRule="auto"/>
              <w:jc w:val="center"/>
              <w:rPr>
                <w:rFonts w:cs="Calibri"/>
                <w:color w:val="339966"/>
              </w:rPr>
            </w:pPr>
            <w:r w:rsidRPr="008D6216">
              <w:rPr>
                <w:rFonts w:cs="Calibri"/>
                <w:color w:val="339966"/>
              </w:rPr>
              <w:t>3-99 lat</w:t>
            </w:r>
          </w:p>
        </w:tc>
        <w:tc>
          <w:tcPr>
            <w:tcW w:w="4507" w:type="dxa"/>
            <w:vAlign w:val="center"/>
          </w:tcPr>
          <w:p w14:paraId="66DEF143" w14:textId="77777777" w:rsidR="00473D4D" w:rsidRPr="008D6216" w:rsidRDefault="00473D4D" w:rsidP="00C152F4">
            <w:pPr>
              <w:spacing w:after="0" w:line="240" w:lineRule="auto"/>
              <w:rPr>
                <w:rFonts w:cs="Calibri"/>
                <w:lang w:eastAsia="pl-PL"/>
              </w:rPr>
            </w:pPr>
            <w:r w:rsidRPr="008D6216">
              <w:rPr>
                <w:rFonts w:cs="Calibri"/>
              </w:rPr>
              <w:t xml:space="preserve">Rewelacyjna gra zręcznościowo logiczna dla całej rodziny. Jest łatwa do nauczenia i zabawna. Zabawa polega na wyjmowaniu kolejnych drzew z ułożonej wcześniej ściany. Drzewa należy wyjmować tak, aby nie spadł bóbr umieszczony na górze tamy. Przegrywa gracz, który spowoduje upadek bobra ze ściany. </w:t>
            </w:r>
          </w:p>
        </w:tc>
      </w:tr>
      <w:tr w:rsidR="00473D4D" w:rsidRPr="008D6216" w14:paraId="6799ED1B" w14:textId="77777777" w:rsidTr="00473D4D">
        <w:trPr>
          <w:trHeight w:val="3288"/>
        </w:trPr>
        <w:tc>
          <w:tcPr>
            <w:tcW w:w="709" w:type="dxa"/>
            <w:vAlign w:val="center"/>
          </w:tcPr>
          <w:p w14:paraId="05D2B0C4" w14:textId="77777777" w:rsidR="00473D4D" w:rsidRPr="008D6216" w:rsidRDefault="00473D4D" w:rsidP="00C152F4">
            <w:pPr>
              <w:spacing w:after="0" w:line="240" w:lineRule="auto"/>
              <w:rPr>
                <w:rFonts w:cs="Calibri"/>
              </w:rPr>
            </w:pPr>
            <w:r w:rsidRPr="008D6216">
              <w:rPr>
                <w:rFonts w:cs="Calibri"/>
              </w:rPr>
              <w:t>17</w:t>
            </w:r>
          </w:p>
        </w:tc>
        <w:tc>
          <w:tcPr>
            <w:tcW w:w="1276" w:type="dxa"/>
            <w:vAlign w:val="center"/>
          </w:tcPr>
          <w:p w14:paraId="7ED3F03E" w14:textId="77777777" w:rsidR="00473D4D" w:rsidRPr="008D6216" w:rsidRDefault="00473D4D" w:rsidP="00C152F4">
            <w:pPr>
              <w:spacing w:after="0" w:line="240" w:lineRule="auto"/>
              <w:jc w:val="center"/>
              <w:rPr>
                <w:rFonts w:cs="Calibri"/>
                <w:b/>
                <w:color w:val="0000FF"/>
              </w:rPr>
            </w:pPr>
            <w:r w:rsidRPr="008D6216">
              <w:rPr>
                <w:rFonts w:cs="Calibri"/>
                <w:b/>
                <w:color w:val="0000FF"/>
              </w:rPr>
              <w:t>MAŁE</w:t>
            </w:r>
          </w:p>
          <w:p w14:paraId="23B47EB3" w14:textId="77777777" w:rsidR="00473D4D" w:rsidRPr="008D6216" w:rsidRDefault="00473D4D" w:rsidP="00C152F4">
            <w:pPr>
              <w:spacing w:after="0" w:line="240" w:lineRule="auto"/>
              <w:jc w:val="center"/>
              <w:rPr>
                <w:rFonts w:cs="Calibri"/>
                <w:b/>
                <w:color w:val="0000FF"/>
              </w:rPr>
            </w:pPr>
            <w:r w:rsidRPr="008D6216">
              <w:rPr>
                <w:rFonts w:cs="Calibri"/>
                <w:b/>
                <w:color w:val="0000FF"/>
              </w:rPr>
              <w:t>KALAM-BURY</w:t>
            </w:r>
          </w:p>
        </w:tc>
        <w:tc>
          <w:tcPr>
            <w:tcW w:w="1275" w:type="dxa"/>
            <w:vAlign w:val="center"/>
          </w:tcPr>
          <w:p w14:paraId="5E6D5C63" w14:textId="77777777" w:rsidR="00473D4D" w:rsidRPr="008D6216" w:rsidRDefault="00473D4D" w:rsidP="00C152F4">
            <w:pPr>
              <w:spacing w:after="0" w:line="240" w:lineRule="auto"/>
              <w:rPr>
                <w:rFonts w:cs="Calibri"/>
                <w:color w:val="FF0000"/>
              </w:rPr>
            </w:pPr>
            <w:r w:rsidRPr="008D6216">
              <w:rPr>
                <w:rFonts w:cs="Calibri"/>
                <w:color w:val="FF0000"/>
              </w:rPr>
              <w:t>JAWA</w:t>
            </w:r>
          </w:p>
        </w:tc>
        <w:tc>
          <w:tcPr>
            <w:tcW w:w="1560" w:type="dxa"/>
            <w:vAlign w:val="center"/>
          </w:tcPr>
          <w:p w14:paraId="247E271F" w14:textId="77777777" w:rsidR="00473D4D" w:rsidRPr="008D6216" w:rsidRDefault="00473D4D" w:rsidP="00C152F4">
            <w:pPr>
              <w:spacing w:after="0" w:line="240" w:lineRule="auto"/>
              <w:jc w:val="center"/>
              <w:rPr>
                <w:rFonts w:cs="Calibri"/>
                <w:color w:val="339966"/>
              </w:rPr>
            </w:pPr>
            <w:r w:rsidRPr="008D6216">
              <w:rPr>
                <w:rFonts w:cs="Calibri"/>
                <w:color w:val="339966"/>
              </w:rPr>
              <w:t>5+</w:t>
            </w:r>
          </w:p>
        </w:tc>
        <w:tc>
          <w:tcPr>
            <w:tcW w:w="4507" w:type="dxa"/>
            <w:vAlign w:val="center"/>
          </w:tcPr>
          <w:p w14:paraId="16AF8BFB" w14:textId="77777777" w:rsidR="00473D4D" w:rsidRPr="008D6216" w:rsidRDefault="00473D4D" w:rsidP="00C152F4">
            <w:pPr>
              <w:spacing w:after="0" w:line="240" w:lineRule="auto"/>
              <w:rPr>
                <w:rFonts w:cs="Calibri"/>
              </w:rPr>
            </w:pPr>
            <w:r w:rsidRPr="008D6216">
              <w:rPr>
                <w:rFonts w:cs="Calibri"/>
                <w:color w:val="000000"/>
                <w:shd w:val="clear" w:color="auto" w:fill="FFFFFF"/>
              </w:rPr>
              <w:t>Gra polega na odgadywaniu wylosowanych haseł za pomocą wyrazów bliskoznacznych, słów o przeciwnym znaczeniu lub innych określeń. Po odgadnięciu hasła gracz może przesunąć swój pionek na planszy. Wygrywa gracz lub zespół, który rozwiąże najwięcej kalamburów i jako pierwszy dojdzie do mety.</w:t>
            </w:r>
            <w:r w:rsidRPr="008D6216">
              <w:rPr>
                <w:rFonts w:cs="Calibri"/>
                <w:color w:val="000000"/>
              </w:rPr>
              <w:br/>
            </w:r>
            <w:r w:rsidRPr="008D6216">
              <w:rPr>
                <w:rFonts w:cs="Calibri"/>
                <w:color w:val="000000"/>
                <w:shd w:val="clear" w:color="auto" w:fill="FFFFFF"/>
              </w:rPr>
              <w:t>Gra doskonale rozwija zdolność kojarzenia wyrazów i daje gwarancję na doskonałą zabawę.</w:t>
            </w:r>
          </w:p>
        </w:tc>
      </w:tr>
    </w:tbl>
    <w:p w14:paraId="2A49CDF1" w14:textId="77777777" w:rsidR="009D3A27" w:rsidRDefault="009D3A27" w:rsidP="002F16CB">
      <w:pPr>
        <w:shd w:val="clear" w:color="auto" w:fill="FFFFFF"/>
        <w:spacing w:after="0" w:line="240" w:lineRule="auto"/>
        <w:jc w:val="both"/>
        <w:rPr>
          <w:rFonts w:ascii="Calibri" w:eastAsia="Times New Roman" w:hAnsi="Calibri" w:cs="Calibri"/>
          <w:lang w:eastAsia="pl-PL"/>
        </w:rPr>
      </w:pPr>
    </w:p>
    <w:p w14:paraId="6B0CDC79" w14:textId="2531A386" w:rsidR="00501C92" w:rsidRDefault="00D64D6E" w:rsidP="002F16CB">
      <w:pPr>
        <w:shd w:val="clear" w:color="auto" w:fill="FFFFFF"/>
        <w:spacing w:after="0" w:line="240" w:lineRule="auto"/>
        <w:jc w:val="both"/>
        <w:rPr>
          <w:rFonts w:ascii="Calibri" w:eastAsia="Times New Roman" w:hAnsi="Calibri" w:cs="Calibri"/>
          <w:lang w:eastAsia="pl-PL"/>
        </w:rPr>
      </w:pPr>
      <w:r>
        <w:rPr>
          <w:rFonts w:ascii="Calibri" w:eastAsia="Times New Roman" w:hAnsi="Calibri" w:cs="Calibri"/>
          <w:lang w:eastAsia="pl-PL"/>
        </w:rPr>
        <w:t xml:space="preserve"> </w:t>
      </w:r>
      <w:r w:rsidR="001E55AB">
        <w:rPr>
          <w:rFonts w:ascii="Calibri" w:eastAsia="Times New Roman" w:hAnsi="Calibri" w:cs="Calibri"/>
          <w:lang w:eastAsia="pl-PL"/>
        </w:rPr>
        <w:t>Linki:</w:t>
      </w:r>
    </w:p>
    <w:p w14:paraId="07B27EB1" w14:textId="3A66BC26" w:rsidR="00501C92" w:rsidRPr="0036049C" w:rsidRDefault="00BE6823" w:rsidP="002F16CB">
      <w:pPr>
        <w:shd w:val="clear" w:color="auto" w:fill="FFFFFF"/>
        <w:spacing w:after="0" w:line="240" w:lineRule="auto"/>
        <w:jc w:val="both"/>
        <w:rPr>
          <w:rFonts w:eastAsia="Times New Roman" w:cstheme="minorHAnsi"/>
          <w:color w:val="000000"/>
          <w:lang w:eastAsia="pl-PL"/>
        </w:rPr>
      </w:pPr>
      <w:hyperlink r:id="rId10" w:history="1">
        <w:r w:rsidR="00501C92" w:rsidRPr="000459FC">
          <w:rPr>
            <w:rStyle w:val="Hipercze"/>
            <w:rFonts w:eastAsia="Times New Roman" w:cstheme="minorHAnsi"/>
            <w:lang w:eastAsia="pl-PL"/>
          </w:rPr>
          <w:t>https://wiechowski.znadplanszy.pl/felietony/</w:t>
        </w:r>
      </w:hyperlink>
    </w:p>
    <w:p w14:paraId="423BAA92" w14:textId="5D019849" w:rsidR="001924EE" w:rsidRPr="0036049C" w:rsidRDefault="00BE6823" w:rsidP="002F16CB">
      <w:pPr>
        <w:shd w:val="clear" w:color="auto" w:fill="FFFFFF"/>
        <w:spacing w:after="0" w:line="240" w:lineRule="auto"/>
        <w:jc w:val="both"/>
        <w:rPr>
          <w:rFonts w:eastAsia="Times New Roman" w:cstheme="minorHAnsi"/>
          <w:lang w:eastAsia="pl-PL"/>
        </w:rPr>
      </w:pPr>
      <w:hyperlink r:id="rId11" w:history="1">
        <w:r w:rsidR="00254E86" w:rsidRPr="00444D48">
          <w:rPr>
            <w:rStyle w:val="Hipercze"/>
            <w:rFonts w:eastAsia="Times New Roman" w:cstheme="minorHAnsi"/>
            <w:lang w:eastAsia="pl-PL"/>
          </w:rPr>
          <w:t>https://dzieciakzakupy.pl/30-najlepszych-gier-planszowych-dla-dzieci-sprawdz-je</w:t>
        </w:r>
      </w:hyperlink>
    </w:p>
    <w:p w14:paraId="2A4F1B3C" w14:textId="148D7D2F" w:rsidR="00444D48" w:rsidRPr="005A01A2" w:rsidRDefault="00BE6823" w:rsidP="002F16CB">
      <w:pPr>
        <w:shd w:val="clear" w:color="auto" w:fill="FFFFFF"/>
        <w:spacing w:after="0" w:line="240" w:lineRule="auto"/>
        <w:jc w:val="both"/>
        <w:rPr>
          <w:rFonts w:eastAsia="Times New Roman" w:cstheme="minorHAnsi"/>
          <w:color w:val="0563C1" w:themeColor="hyperlink"/>
          <w:u w:val="single"/>
          <w:lang w:eastAsia="pl-PL"/>
        </w:rPr>
      </w:pPr>
      <w:hyperlink r:id="rId12" w:history="1">
        <w:r w:rsidR="0036049C" w:rsidRPr="000459FC">
          <w:rPr>
            <w:rStyle w:val="Hipercze"/>
            <w:rFonts w:eastAsia="Times New Roman" w:cstheme="minorHAnsi"/>
            <w:lang w:eastAsia="pl-PL"/>
          </w:rPr>
          <w:t>https://krolestwodzieci.pl/blog/gry-planszowe-dlaczego-warto-grac/</w:t>
        </w:r>
      </w:hyperlink>
    </w:p>
    <w:p w14:paraId="2A5CC5BF" w14:textId="039CC9AB" w:rsidR="004D0220" w:rsidRDefault="00BE6823" w:rsidP="002F16CB">
      <w:pPr>
        <w:shd w:val="clear" w:color="auto" w:fill="FFFFFF"/>
        <w:spacing w:after="0" w:line="240" w:lineRule="auto"/>
        <w:jc w:val="both"/>
        <w:rPr>
          <w:rFonts w:eastAsia="Times New Roman" w:cstheme="minorHAnsi"/>
          <w:color w:val="000000"/>
          <w:lang w:eastAsia="pl-PL"/>
        </w:rPr>
      </w:pPr>
      <w:hyperlink r:id="rId13" w:history="1">
        <w:r w:rsidR="004D0220" w:rsidRPr="001A5A94">
          <w:rPr>
            <w:rStyle w:val="Hipercze"/>
            <w:rFonts w:eastAsia="Times New Roman" w:cstheme="minorHAnsi"/>
            <w:lang w:eastAsia="pl-PL"/>
          </w:rPr>
          <w:t>https://kobieta.onet.pl/dziecko/gry-planszowe-zalety-gier-planszowych-najlepsze-gry-planszowe-dla-dzieci/btxyb0n</w:t>
        </w:r>
      </w:hyperlink>
    </w:p>
    <w:p w14:paraId="0CC693D5" w14:textId="39220AF3" w:rsidR="002F16CB" w:rsidRDefault="00BE6823" w:rsidP="002F16CB">
      <w:pPr>
        <w:shd w:val="clear" w:color="auto" w:fill="FFFFFF"/>
        <w:spacing w:after="0" w:line="240" w:lineRule="auto"/>
        <w:jc w:val="both"/>
        <w:rPr>
          <w:rStyle w:val="Hipercze"/>
          <w:rFonts w:eastAsia="Times New Roman" w:cstheme="minorHAnsi"/>
          <w:lang w:eastAsia="pl-PL"/>
        </w:rPr>
      </w:pPr>
      <w:hyperlink r:id="rId14" w:history="1">
        <w:r w:rsidR="00DC6D9E" w:rsidRPr="00CB2477">
          <w:rPr>
            <w:rStyle w:val="Hipercze"/>
            <w:rFonts w:eastAsia="Times New Roman" w:cstheme="minorHAnsi"/>
            <w:lang w:eastAsia="pl-PL"/>
          </w:rPr>
          <w:t>https://www.blogojciec.pl/dzieci/25-najlepszych-gier-planszowych-dla-dzieci/</w:t>
        </w:r>
      </w:hyperlink>
    </w:p>
    <w:p w14:paraId="21999A2F" w14:textId="77777777" w:rsidR="00B332B2" w:rsidRPr="002F16CB" w:rsidRDefault="00B332B2" w:rsidP="002F16CB">
      <w:pPr>
        <w:shd w:val="clear" w:color="auto" w:fill="FFFFFF"/>
        <w:spacing w:after="0" w:line="240" w:lineRule="auto"/>
        <w:jc w:val="both"/>
        <w:rPr>
          <w:rFonts w:eastAsia="Times New Roman" w:cstheme="minorHAnsi"/>
          <w:color w:val="0563C1" w:themeColor="hyperlink"/>
          <w:u w:val="single"/>
          <w:lang w:eastAsia="pl-PL"/>
        </w:rPr>
      </w:pPr>
    </w:p>
    <w:p w14:paraId="217BF33A" w14:textId="382DA35C" w:rsidR="00DC6D9E" w:rsidRPr="00444D48" w:rsidRDefault="00AC7622" w:rsidP="006E4F9F">
      <w:pPr>
        <w:shd w:val="clear" w:color="auto" w:fill="FFFFFF"/>
        <w:spacing w:after="0" w:line="240" w:lineRule="auto"/>
        <w:rPr>
          <w:rFonts w:eastAsia="Times New Roman" w:cstheme="minorHAnsi"/>
          <w:color w:val="000000"/>
          <w:lang w:eastAsia="pl-PL"/>
        </w:rPr>
      </w:pPr>
      <w:r>
        <w:rPr>
          <w:rFonts w:eastAsia="Times New Roman" w:cstheme="minorHAnsi"/>
          <w:color w:val="000000"/>
          <w:lang w:eastAsia="pl-PL"/>
        </w:rPr>
        <w:t xml:space="preserve">                                                                                                                       Zebrała i zredagowała Anna </w:t>
      </w:r>
      <w:proofErr w:type="spellStart"/>
      <w:r>
        <w:rPr>
          <w:rFonts w:eastAsia="Times New Roman" w:cstheme="minorHAnsi"/>
          <w:color w:val="000000"/>
          <w:lang w:eastAsia="pl-PL"/>
        </w:rPr>
        <w:t>Leleń</w:t>
      </w:r>
      <w:proofErr w:type="spellEnd"/>
    </w:p>
    <w:p w14:paraId="54FA4AC8" w14:textId="77777777" w:rsidR="00223389" w:rsidRPr="00444D48" w:rsidRDefault="00223389">
      <w:pPr>
        <w:shd w:val="clear" w:color="auto" w:fill="FFFFFF"/>
        <w:spacing w:after="0" w:line="240" w:lineRule="auto"/>
        <w:rPr>
          <w:rFonts w:eastAsia="Times New Roman" w:cstheme="minorHAnsi"/>
          <w:color w:val="000000"/>
          <w:lang w:eastAsia="pl-PL"/>
        </w:rPr>
      </w:pPr>
    </w:p>
    <w:sectPr w:rsidR="00223389" w:rsidRPr="00444D48" w:rsidSect="002F16CB">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4D63E" w14:textId="77777777" w:rsidR="00BE6823" w:rsidRDefault="00BE6823" w:rsidP="004D71BA">
      <w:pPr>
        <w:spacing w:after="0" w:line="240" w:lineRule="auto"/>
      </w:pPr>
      <w:r>
        <w:separator/>
      </w:r>
    </w:p>
  </w:endnote>
  <w:endnote w:type="continuationSeparator" w:id="0">
    <w:p w14:paraId="453A6EB6" w14:textId="77777777" w:rsidR="00BE6823" w:rsidRDefault="00BE6823" w:rsidP="004D7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ADD4F" w14:textId="77777777" w:rsidR="00BE6823" w:rsidRDefault="00BE6823" w:rsidP="004D71BA">
      <w:pPr>
        <w:spacing w:after="0" w:line="240" w:lineRule="auto"/>
      </w:pPr>
      <w:r>
        <w:separator/>
      </w:r>
    </w:p>
  </w:footnote>
  <w:footnote w:type="continuationSeparator" w:id="0">
    <w:p w14:paraId="2DE52DD3" w14:textId="77777777" w:rsidR="00BE6823" w:rsidRDefault="00BE6823" w:rsidP="004D7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C0A40"/>
    <w:multiLevelType w:val="multilevel"/>
    <w:tmpl w:val="E46C8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B3D31"/>
    <w:multiLevelType w:val="hybridMultilevel"/>
    <w:tmpl w:val="7AB63CAA"/>
    <w:lvl w:ilvl="0" w:tplc="0415000F">
      <w:start w:val="1"/>
      <w:numFmt w:val="decimal"/>
      <w:lvlText w:val="%1."/>
      <w:lvlJc w:val="left"/>
      <w:pPr>
        <w:ind w:left="8896" w:hanging="360"/>
      </w:pPr>
    </w:lvl>
    <w:lvl w:ilvl="1" w:tplc="04150019" w:tentative="1">
      <w:start w:val="1"/>
      <w:numFmt w:val="lowerLetter"/>
      <w:lvlText w:val="%2."/>
      <w:lvlJc w:val="left"/>
      <w:pPr>
        <w:ind w:left="9616" w:hanging="360"/>
      </w:pPr>
    </w:lvl>
    <w:lvl w:ilvl="2" w:tplc="0415001B" w:tentative="1">
      <w:start w:val="1"/>
      <w:numFmt w:val="lowerRoman"/>
      <w:lvlText w:val="%3."/>
      <w:lvlJc w:val="right"/>
      <w:pPr>
        <w:ind w:left="10336" w:hanging="180"/>
      </w:pPr>
    </w:lvl>
    <w:lvl w:ilvl="3" w:tplc="0415000F" w:tentative="1">
      <w:start w:val="1"/>
      <w:numFmt w:val="decimal"/>
      <w:lvlText w:val="%4."/>
      <w:lvlJc w:val="left"/>
      <w:pPr>
        <w:ind w:left="11056" w:hanging="360"/>
      </w:pPr>
    </w:lvl>
    <w:lvl w:ilvl="4" w:tplc="04150019" w:tentative="1">
      <w:start w:val="1"/>
      <w:numFmt w:val="lowerLetter"/>
      <w:lvlText w:val="%5."/>
      <w:lvlJc w:val="left"/>
      <w:pPr>
        <w:ind w:left="11776" w:hanging="360"/>
      </w:pPr>
    </w:lvl>
    <w:lvl w:ilvl="5" w:tplc="0415001B" w:tentative="1">
      <w:start w:val="1"/>
      <w:numFmt w:val="lowerRoman"/>
      <w:lvlText w:val="%6."/>
      <w:lvlJc w:val="right"/>
      <w:pPr>
        <w:ind w:left="12496" w:hanging="180"/>
      </w:pPr>
    </w:lvl>
    <w:lvl w:ilvl="6" w:tplc="0415000F" w:tentative="1">
      <w:start w:val="1"/>
      <w:numFmt w:val="decimal"/>
      <w:lvlText w:val="%7."/>
      <w:lvlJc w:val="left"/>
      <w:pPr>
        <w:ind w:left="13216" w:hanging="360"/>
      </w:pPr>
    </w:lvl>
    <w:lvl w:ilvl="7" w:tplc="04150019" w:tentative="1">
      <w:start w:val="1"/>
      <w:numFmt w:val="lowerLetter"/>
      <w:lvlText w:val="%8."/>
      <w:lvlJc w:val="left"/>
      <w:pPr>
        <w:ind w:left="13936" w:hanging="360"/>
      </w:pPr>
    </w:lvl>
    <w:lvl w:ilvl="8" w:tplc="0415001B" w:tentative="1">
      <w:start w:val="1"/>
      <w:numFmt w:val="lowerRoman"/>
      <w:lvlText w:val="%9."/>
      <w:lvlJc w:val="right"/>
      <w:pPr>
        <w:ind w:left="14656" w:hanging="180"/>
      </w:pPr>
    </w:lvl>
  </w:abstractNum>
  <w:abstractNum w:abstractNumId="2" w15:restartNumberingAfterBreak="0">
    <w:nsid w:val="194B0E71"/>
    <w:multiLevelType w:val="hybridMultilevel"/>
    <w:tmpl w:val="5142C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9F22DF"/>
    <w:multiLevelType w:val="hybridMultilevel"/>
    <w:tmpl w:val="1090C338"/>
    <w:lvl w:ilvl="0" w:tplc="04150001">
      <w:start w:val="1"/>
      <w:numFmt w:val="bullet"/>
      <w:lvlText w:val=""/>
      <w:lvlJc w:val="left"/>
      <w:pPr>
        <w:ind w:left="830" w:hanging="360"/>
      </w:pPr>
      <w:rPr>
        <w:rFonts w:ascii="Symbol" w:hAnsi="Symbol" w:hint="default"/>
      </w:rPr>
    </w:lvl>
    <w:lvl w:ilvl="1" w:tplc="04150003" w:tentative="1">
      <w:start w:val="1"/>
      <w:numFmt w:val="bullet"/>
      <w:lvlText w:val="o"/>
      <w:lvlJc w:val="left"/>
      <w:pPr>
        <w:ind w:left="1550" w:hanging="360"/>
      </w:pPr>
      <w:rPr>
        <w:rFonts w:ascii="Courier New" w:hAnsi="Courier New" w:cs="Courier New" w:hint="default"/>
      </w:rPr>
    </w:lvl>
    <w:lvl w:ilvl="2" w:tplc="04150005" w:tentative="1">
      <w:start w:val="1"/>
      <w:numFmt w:val="bullet"/>
      <w:lvlText w:val=""/>
      <w:lvlJc w:val="left"/>
      <w:pPr>
        <w:ind w:left="2270" w:hanging="360"/>
      </w:pPr>
      <w:rPr>
        <w:rFonts w:ascii="Wingdings" w:hAnsi="Wingdings" w:hint="default"/>
      </w:rPr>
    </w:lvl>
    <w:lvl w:ilvl="3" w:tplc="04150001" w:tentative="1">
      <w:start w:val="1"/>
      <w:numFmt w:val="bullet"/>
      <w:lvlText w:val=""/>
      <w:lvlJc w:val="left"/>
      <w:pPr>
        <w:ind w:left="2990" w:hanging="360"/>
      </w:pPr>
      <w:rPr>
        <w:rFonts w:ascii="Symbol" w:hAnsi="Symbol" w:hint="default"/>
      </w:rPr>
    </w:lvl>
    <w:lvl w:ilvl="4" w:tplc="04150003" w:tentative="1">
      <w:start w:val="1"/>
      <w:numFmt w:val="bullet"/>
      <w:lvlText w:val="o"/>
      <w:lvlJc w:val="left"/>
      <w:pPr>
        <w:ind w:left="3710" w:hanging="360"/>
      </w:pPr>
      <w:rPr>
        <w:rFonts w:ascii="Courier New" w:hAnsi="Courier New" w:cs="Courier New" w:hint="default"/>
      </w:rPr>
    </w:lvl>
    <w:lvl w:ilvl="5" w:tplc="04150005" w:tentative="1">
      <w:start w:val="1"/>
      <w:numFmt w:val="bullet"/>
      <w:lvlText w:val=""/>
      <w:lvlJc w:val="left"/>
      <w:pPr>
        <w:ind w:left="4430" w:hanging="360"/>
      </w:pPr>
      <w:rPr>
        <w:rFonts w:ascii="Wingdings" w:hAnsi="Wingdings" w:hint="default"/>
      </w:rPr>
    </w:lvl>
    <w:lvl w:ilvl="6" w:tplc="04150001" w:tentative="1">
      <w:start w:val="1"/>
      <w:numFmt w:val="bullet"/>
      <w:lvlText w:val=""/>
      <w:lvlJc w:val="left"/>
      <w:pPr>
        <w:ind w:left="5150" w:hanging="360"/>
      </w:pPr>
      <w:rPr>
        <w:rFonts w:ascii="Symbol" w:hAnsi="Symbol" w:hint="default"/>
      </w:rPr>
    </w:lvl>
    <w:lvl w:ilvl="7" w:tplc="04150003" w:tentative="1">
      <w:start w:val="1"/>
      <w:numFmt w:val="bullet"/>
      <w:lvlText w:val="o"/>
      <w:lvlJc w:val="left"/>
      <w:pPr>
        <w:ind w:left="5870" w:hanging="360"/>
      </w:pPr>
      <w:rPr>
        <w:rFonts w:ascii="Courier New" w:hAnsi="Courier New" w:cs="Courier New" w:hint="default"/>
      </w:rPr>
    </w:lvl>
    <w:lvl w:ilvl="8" w:tplc="04150005" w:tentative="1">
      <w:start w:val="1"/>
      <w:numFmt w:val="bullet"/>
      <w:lvlText w:val=""/>
      <w:lvlJc w:val="left"/>
      <w:pPr>
        <w:ind w:left="6590" w:hanging="360"/>
      </w:pPr>
      <w:rPr>
        <w:rFonts w:ascii="Wingdings" w:hAnsi="Wingdings" w:hint="default"/>
      </w:rPr>
    </w:lvl>
  </w:abstractNum>
  <w:abstractNum w:abstractNumId="4" w15:restartNumberingAfterBreak="0">
    <w:nsid w:val="235D5192"/>
    <w:multiLevelType w:val="hybridMultilevel"/>
    <w:tmpl w:val="E744D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3C2B38"/>
    <w:multiLevelType w:val="hybridMultilevel"/>
    <w:tmpl w:val="5A04E3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EF7630A"/>
    <w:multiLevelType w:val="hybridMultilevel"/>
    <w:tmpl w:val="63C055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37A0CBA"/>
    <w:multiLevelType w:val="hybridMultilevel"/>
    <w:tmpl w:val="37B8E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1A274A"/>
    <w:multiLevelType w:val="hybridMultilevel"/>
    <w:tmpl w:val="E618AE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07F1A7D"/>
    <w:multiLevelType w:val="hybridMultilevel"/>
    <w:tmpl w:val="E7DA5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0BB05F4"/>
    <w:multiLevelType w:val="hybridMultilevel"/>
    <w:tmpl w:val="2668AF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4C210F"/>
    <w:multiLevelType w:val="multilevel"/>
    <w:tmpl w:val="C81EB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D03B7B"/>
    <w:multiLevelType w:val="hybridMultilevel"/>
    <w:tmpl w:val="4E1CE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C20009C"/>
    <w:multiLevelType w:val="hybridMultilevel"/>
    <w:tmpl w:val="4296D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4083476"/>
    <w:multiLevelType w:val="multilevel"/>
    <w:tmpl w:val="C0F29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275912"/>
    <w:multiLevelType w:val="multilevel"/>
    <w:tmpl w:val="8F423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55521B"/>
    <w:multiLevelType w:val="multilevel"/>
    <w:tmpl w:val="162288CA"/>
    <w:lvl w:ilvl="0">
      <w:start w:val="1"/>
      <w:numFmt w:val="decimal"/>
      <w:lvlText w:val="%1."/>
      <w:lvlJc w:val="left"/>
      <w:pPr>
        <w:tabs>
          <w:tab w:val="num" w:pos="9006"/>
        </w:tabs>
        <w:ind w:left="9006" w:hanging="360"/>
      </w:pPr>
    </w:lvl>
    <w:lvl w:ilvl="1" w:tentative="1">
      <w:start w:val="1"/>
      <w:numFmt w:val="decimal"/>
      <w:lvlText w:val="%2."/>
      <w:lvlJc w:val="left"/>
      <w:pPr>
        <w:tabs>
          <w:tab w:val="num" w:pos="9726"/>
        </w:tabs>
        <w:ind w:left="9726" w:hanging="360"/>
      </w:pPr>
    </w:lvl>
    <w:lvl w:ilvl="2" w:tentative="1">
      <w:start w:val="1"/>
      <w:numFmt w:val="decimal"/>
      <w:lvlText w:val="%3."/>
      <w:lvlJc w:val="left"/>
      <w:pPr>
        <w:tabs>
          <w:tab w:val="num" w:pos="10446"/>
        </w:tabs>
        <w:ind w:left="10446" w:hanging="360"/>
      </w:pPr>
    </w:lvl>
    <w:lvl w:ilvl="3" w:tentative="1">
      <w:start w:val="1"/>
      <w:numFmt w:val="decimal"/>
      <w:lvlText w:val="%4."/>
      <w:lvlJc w:val="left"/>
      <w:pPr>
        <w:tabs>
          <w:tab w:val="num" w:pos="11166"/>
        </w:tabs>
        <w:ind w:left="11166" w:hanging="360"/>
      </w:pPr>
    </w:lvl>
    <w:lvl w:ilvl="4" w:tentative="1">
      <w:start w:val="1"/>
      <w:numFmt w:val="decimal"/>
      <w:lvlText w:val="%5."/>
      <w:lvlJc w:val="left"/>
      <w:pPr>
        <w:tabs>
          <w:tab w:val="num" w:pos="11886"/>
        </w:tabs>
        <w:ind w:left="11886" w:hanging="360"/>
      </w:pPr>
    </w:lvl>
    <w:lvl w:ilvl="5" w:tentative="1">
      <w:start w:val="1"/>
      <w:numFmt w:val="decimal"/>
      <w:lvlText w:val="%6."/>
      <w:lvlJc w:val="left"/>
      <w:pPr>
        <w:tabs>
          <w:tab w:val="num" w:pos="12606"/>
        </w:tabs>
        <w:ind w:left="12606" w:hanging="360"/>
      </w:pPr>
    </w:lvl>
    <w:lvl w:ilvl="6" w:tentative="1">
      <w:start w:val="1"/>
      <w:numFmt w:val="decimal"/>
      <w:lvlText w:val="%7."/>
      <w:lvlJc w:val="left"/>
      <w:pPr>
        <w:tabs>
          <w:tab w:val="num" w:pos="13326"/>
        </w:tabs>
        <w:ind w:left="13326" w:hanging="360"/>
      </w:pPr>
    </w:lvl>
    <w:lvl w:ilvl="7" w:tentative="1">
      <w:start w:val="1"/>
      <w:numFmt w:val="decimal"/>
      <w:lvlText w:val="%8."/>
      <w:lvlJc w:val="left"/>
      <w:pPr>
        <w:tabs>
          <w:tab w:val="num" w:pos="14046"/>
        </w:tabs>
        <w:ind w:left="14046" w:hanging="360"/>
      </w:pPr>
    </w:lvl>
    <w:lvl w:ilvl="8" w:tentative="1">
      <w:start w:val="1"/>
      <w:numFmt w:val="decimal"/>
      <w:lvlText w:val="%9."/>
      <w:lvlJc w:val="left"/>
      <w:pPr>
        <w:tabs>
          <w:tab w:val="num" w:pos="14766"/>
        </w:tabs>
        <w:ind w:left="14766" w:hanging="360"/>
      </w:pPr>
    </w:lvl>
  </w:abstractNum>
  <w:num w:numId="1">
    <w:abstractNumId w:val="9"/>
  </w:num>
  <w:num w:numId="2">
    <w:abstractNumId w:val="7"/>
  </w:num>
  <w:num w:numId="3">
    <w:abstractNumId w:val="4"/>
  </w:num>
  <w:num w:numId="4">
    <w:abstractNumId w:val="10"/>
  </w:num>
  <w:num w:numId="5">
    <w:abstractNumId w:val="2"/>
  </w:num>
  <w:num w:numId="6">
    <w:abstractNumId w:val="1"/>
  </w:num>
  <w:num w:numId="7">
    <w:abstractNumId w:val="13"/>
  </w:num>
  <w:num w:numId="8">
    <w:abstractNumId w:val="6"/>
  </w:num>
  <w:num w:numId="9">
    <w:abstractNumId w:val="12"/>
  </w:num>
  <w:num w:numId="10">
    <w:abstractNumId w:val="5"/>
  </w:num>
  <w:num w:numId="11">
    <w:abstractNumId w:val="3"/>
  </w:num>
  <w:num w:numId="12">
    <w:abstractNumId w:val="8"/>
  </w:num>
  <w:num w:numId="13">
    <w:abstractNumId w:val="11"/>
  </w:num>
  <w:num w:numId="14">
    <w:abstractNumId w:val="15"/>
  </w:num>
  <w:num w:numId="15">
    <w:abstractNumId w:val="14"/>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0B1"/>
    <w:rsid w:val="00002CBC"/>
    <w:rsid w:val="00006E15"/>
    <w:rsid w:val="00014357"/>
    <w:rsid w:val="00023562"/>
    <w:rsid w:val="00023EEA"/>
    <w:rsid w:val="00024CCB"/>
    <w:rsid w:val="00033B73"/>
    <w:rsid w:val="00046311"/>
    <w:rsid w:val="00050BE4"/>
    <w:rsid w:val="0005337E"/>
    <w:rsid w:val="00055577"/>
    <w:rsid w:val="0005764C"/>
    <w:rsid w:val="0006760C"/>
    <w:rsid w:val="0007745B"/>
    <w:rsid w:val="000849BC"/>
    <w:rsid w:val="000851A4"/>
    <w:rsid w:val="00092795"/>
    <w:rsid w:val="000942A1"/>
    <w:rsid w:val="000958C7"/>
    <w:rsid w:val="00096422"/>
    <w:rsid w:val="000964AD"/>
    <w:rsid w:val="00096F53"/>
    <w:rsid w:val="000A24D8"/>
    <w:rsid w:val="000A7ABD"/>
    <w:rsid w:val="000B1019"/>
    <w:rsid w:val="000B251A"/>
    <w:rsid w:val="000B2951"/>
    <w:rsid w:val="000B2F5F"/>
    <w:rsid w:val="000B315C"/>
    <w:rsid w:val="000B4805"/>
    <w:rsid w:val="000C1507"/>
    <w:rsid w:val="000C5688"/>
    <w:rsid w:val="000C621C"/>
    <w:rsid w:val="000D115B"/>
    <w:rsid w:val="000D2B65"/>
    <w:rsid w:val="000D36BE"/>
    <w:rsid w:val="000D3FC8"/>
    <w:rsid w:val="000D765B"/>
    <w:rsid w:val="000E05DB"/>
    <w:rsid w:val="000E0EB4"/>
    <w:rsid w:val="000E2B55"/>
    <w:rsid w:val="000E34C8"/>
    <w:rsid w:val="000E4541"/>
    <w:rsid w:val="000F10E7"/>
    <w:rsid w:val="00100B3D"/>
    <w:rsid w:val="001058C5"/>
    <w:rsid w:val="00105B35"/>
    <w:rsid w:val="00106B52"/>
    <w:rsid w:val="00106F65"/>
    <w:rsid w:val="00107E60"/>
    <w:rsid w:val="001141AC"/>
    <w:rsid w:val="00114A69"/>
    <w:rsid w:val="0011724F"/>
    <w:rsid w:val="00122F1F"/>
    <w:rsid w:val="00124C19"/>
    <w:rsid w:val="00126F1F"/>
    <w:rsid w:val="001312F3"/>
    <w:rsid w:val="001317EE"/>
    <w:rsid w:val="001321D4"/>
    <w:rsid w:val="00137CC4"/>
    <w:rsid w:val="001659FE"/>
    <w:rsid w:val="001662F4"/>
    <w:rsid w:val="001835B5"/>
    <w:rsid w:val="001924EE"/>
    <w:rsid w:val="001A420C"/>
    <w:rsid w:val="001B2D8A"/>
    <w:rsid w:val="001B3EA5"/>
    <w:rsid w:val="001B543D"/>
    <w:rsid w:val="001C2BE2"/>
    <w:rsid w:val="001C344A"/>
    <w:rsid w:val="001C40B2"/>
    <w:rsid w:val="001C6BD5"/>
    <w:rsid w:val="001D3477"/>
    <w:rsid w:val="001E12D8"/>
    <w:rsid w:val="001E35E7"/>
    <w:rsid w:val="001E55AB"/>
    <w:rsid w:val="001E57A8"/>
    <w:rsid w:val="001F189D"/>
    <w:rsid w:val="001F35E0"/>
    <w:rsid w:val="001F3D2B"/>
    <w:rsid w:val="001F70D6"/>
    <w:rsid w:val="00202DF8"/>
    <w:rsid w:val="002044A4"/>
    <w:rsid w:val="0020663E"/>
    <w:rsid w:val="0020750D"/>
    <w:rsid w:val="002138F8"/>
    <w:rsid w:val="00223389"/>
    <w:rsid w:val="00224AF5"/>
    <w:rsid w:val="00225F09"/>
    <w:rsid w:val="00233B16"/>
    <w:rsid w:val="0023567E"/>
    <w:rsid w:val="002432AC"/>
    <w:rsid w:val="002444F4"/>
    <w:rsid w:val="002473E7"/>
    <w:rsid w:val="00254E86"/>
    <w:rsid w:val="0028308A"/>
    <w:rsid w:val="0028480D"/>
    <w:rsid w:val="00285ACB"/>
    <w:rsid w:val="002921BC"/>
    <w:rsid w:val="00293E27"/>
    <w:rsid w:val="00294B53"/>
    <w:rsid w:val="00296382"/>
    <w:rsid w:val="002A1B0B"/>
    <w:rsid w:val="002A5D91"/>
    <w:rsid w:val="002B101B"/>
    <w:rsid w:val="002B2E5B"/>
    <w:rsid w:val="002C0FA1"/>
    <w:rsid w:val="002D5B6B"/>
    <w:rsid w:val="002E49A2"/>
    <w:rsid w:val="002E51D3"/>
    <w:rsid w:val="002E51F3"/>
    <w:rsid w:val="002E6652"/>
    <w:rsid w:val="002E7EA1"/>
    <w:rsid w:val="002F16CB"/>
    <w:rsid w:val="002F1A46"/>
    <w:rsid w:val="003005C9"/>
    <w:rsid w:val="0030281C"/>
    <w:rsid w:val="0031253D"/>
    <w:rsid w:val="00313684"/>
    <w:rsid w:val="00324F0F"/>
    <w:rsid w:val="00330A6D"/>
    <w:rsid w:val="003333D8"/>
    <w:rsid w:val="0033590A"/>
    <w:rsid w:val="003370A3"/>
    <w:rsid w:val="0033781C"/>
    <w:rsid w:val="003439C7"/>
    <w:rsid w:val="00356009"/>
    <w:rsid w:val="003569B4"/>
    <w:rsid w:val="0036049C"/>
    <w:rsid w:val="00361A91"/>
    <w:rsid w:val="00367D2C"/>
    <w:rsid w:val="00370757"/>
    <w:rsid w:val="00370ADD"/>
    <w:rsid w:val="00371402"/>
    <w:rsid w:val="00371FD6"/>
    <w:rsid w:val="0037644D"/>
    <w:rsid w:val="00376981"/>
    <w:rsid w:val="003773DB"/>
    <w:rsid w:val="00380341"/>
    <w:rsid w:val="00380A3E"/>
    <w:rsid w:val="0039089E"/>
    <w:rsid w:val="00392074"/>
    <w:rsid w:val="00392620"/>
    <w:rsid w:val="0039512E"/>
    <w:rsid w:val="00396D23"/>
    <w:rsid w:val="003A56D9"/>
    <w:rsid w:val="003A788A"/>
    <w:rsid w:val="003B2D87"/>
    <w:rsid w:val="003B3D87"/>
    <w:rsid w:val="003B5469"/>
    <w:rsid w:val="003C0CE7"/>
    <w:rsid w:val="003C13D7"/>
    <w:rsid w:val="003C6E30"/>
    <w:rsid w:val="003C7770"/>
    <w:rsid w:val="003C7F68"/>
    <w:rsid w:val="003D0A5F"/>
    <w:rsid w:val="003D1BB9"/>
    <w:rsid w:val="003D3FDE"/>
    <w:rsid w:val="003D77A6"/>
    <w:rsid w:val="003E1DCE"/>
    <w:rsid w:val="003E3848"/>
    <w:rsid w:val="003F1426"/>
    <w:rsid w:val="003F2CA6"/>
    <w:rsid w:val="003F4DCD"/>
    <w:rsid w:val="00401CEC"/>
    <w:rsid w:val="00405DCE"/>
    <w:rsid w:val="00411C77"/>
    <w:rsid w:val="004149A0"/>
    <w:rsid w:val="004257CD"/>
    <w:rsid w:val="004272E3"/>
    <w:rsid w:val="004338CE"/>
    <w:rsid w:val="00436558"/>
    <w:rsid w:val="00440533"/>
    <w:rsid w:val="00444D48"/>
    <w:rsid w:val="00445598"/>
    <w:rsid w:val="004460A4"/>
    <w:rsid w:val="004460E5"/>
    <w:rsid w:val="00447540"/>
    <w:rsid w:val="00452449"/>
    <w:rsid w:val="00454993"/>
    <w:rsid w:val="00455EF6"/>
    <w:rsid w:val="00457410"/>
    <w:rsid w:val="00461C86"/>
    <w:rsid w:val="004654CC"/>
    <w:rsid w:val="00466259"/>
    <w:rsid w:val="004669F9"/>
    <w:rsid w:val="00470DEA"/>
    <w:rsid w:val="00473D4D"/>
    <w:rsid w:val="00476AF5"/>
    <w:rsid w:val="00476D56"/>
    <w:rsid w:val="00483138"/>
    <w:rsid w:val="00492D0C"/>
    <w:rsid w:val="00496E34"/>
    <w:rsid w:val="0049790F"/>
    <w:rsid w:val="00497D6E"/>
    <w:rsid w:val="004B11B0"/>
    <w:rsid w:val="004C0F4C"/>
    <w:rsid w:val="004C481D"/>
    <w:rsid w:val="004C4A4D"/>
    <w:rsid w:val="004C6E92"/>
    <w:rsid w:val="004D0220"/>
    <w:rsid w:val="004D5592"/>
    <w:rsid w:val="004D71BA"/>
    <w:rsid w:val="004E14DC"/>
    <w:rsid w:val="004E27B8"/>
    <w:rsid w:val="004E51A3"/>
    <w:rsid w:val="004F1586"/>
    <w:rsid w:val="00501C92"/>
    <w:rsid w:val="00503454"/>
    <w:rsid w:val="00503796"/>
    <w:rsid w:val="005070B4"/>
    <w:rsid w:val="005110C1"/>
    <w:rsid w:val="005141AC"/>
    <w:rsid w:val="00516250"/>
    <w:rsid w:val="0052413C"/>
    <w:rsid w:val="005244D2"/>
    <w:rsid w:val="005323CA"/>
    <w:rsid w:val="005337ED"/>
    <w:rsid w:val="00533B53"/>
    <w:rsid w:val="0054019A"/>
    <w:rsid w:val="005424E3"/>
    <w:rsid w:val="00543B60"/>
    <w:rsid w:val="005440E9"/>
    <w:rsid w:val="00545B9D"/>
    <w:rsid w:val="005519AE"/>
    <w:rsid w:val="0056148C"/>
    <w:rsid w:val="00564044"/>
    <w:rsid w:val="005651D1"/>
    <w:rsid w:val="00565BDE"/>
    <w:rsid w:val="00565D4D"/>
    <w:rsid w:val="00567738"/>
    <w:rsid w:val="00567B23"/>
    <w:rsid w:val="0057291C"/>
    <w:rsid w:val="005742E2"/>
    <w:rsid w:val="005748AC"/>
    <w:rsid w:val="005825F1"/>
    <w:rsid w:val="0058509B"/>
    <w:rsid w:val="00586751"/>
    <w:rsid w:val="00590B22"/>
    <w:rsid w:val="00594582"/>
    <w:rsid w:val="00595371"/>
    <w:rsid w:val="005A01A2"/>
    <w:rsid w:val="005A109E"/>
    <w:rsid w:val="005A1D39"/>
    <w:rsid w:val="005A4B35"/>
    <w:rsid w:val="005B5A51"/>
    <w:rsid w:val="005B7E29"/>
    <w:rsid w:val="005C04B5"/>
    <w:rsid w:val="005C0889"/>
    <w:rsid w:val="005C1A15"/>
    <w:rsid w:val="005C2462"/>
    <w:rsid w:val="005C72E7"/>
    <w:rsid w:val="005E0089"/>
    <w:rsid w:val="005E272F"/>
    <w:rsid w:val="005E352C"/>
    <w:rsid w:val="005E436F"/>
    <w:rsid w:val="005F01A8"/>
    <w:rsid w:val="005F304E"/>
    <w:rsid w:val="006034E1"/>
    <w:rsid w:val="00607A0F"/>
    <w:rsid w:val="00612943"/>
    <w:rsid w:val="0063121E"/>
    <w:rsid w:val="006379D8"/>
    <w:rsid w:val="00641D16"/>
    <w:rsid w:val="00655DAE"/>
    <w:rsid w:val="00662E6D"/>
    <w:rsid w:val="00667739"/>
    <w:rsid w:val="00671FFE"/>
    <w:rsid w:val="00672C76"/>
    <w:rsid w:val="00676040"/>
    <w:rsid w:val="006812A0"/>
    <w:rsid w:val="00683142"/>
    <w:rsid w:val="00690F09"/>
    <w:rsid w:val="00694315"/>
    <w:rsid w:val="00696841"/>
    <w:rsid w:val="006A088B"/>
    <w:rsid w:val="006A12BF"/>
    <w:rsid w:val="006A1433"/>
    <w:rsid w:val="006B164D"/>
    <w:rsid w:val="006B168A"/>
    <w:rsid w:val="006B221E"/>
    <w:rsid w:val="006B3BEB"/>
    <w:rsid w:val="006C24AB"/>
    <w:rsid w:val="006C4087"/>
    <w:rsid w:val="006C795B"/>
    <w:rsid w:val="006D380D"/>
    <w:rsid w:val="006D5249"/>
    <w:rsid w:val="006D5B5D"/>
    <w:rsid w:val="006E0274"/>
    <w:rsid w:val="006E0B79"/>
    <w:rsid w:val="006E2129"/>
    <w:rsid w:val="006E3321"/>
    <w:rsid w:val="006E4723"/>
    <w:rsid w:val="006E4F9F"/>
    <w:rsid w:val="006E5EF0"/>
    <w:rsid w:val="006F1DC5"/>
    <w:rsid w:val="006F6412"/>
    <w:rsid w:val="00704664"/>
    <w:rsid w:val="007167E9"/>
    <w:rsid w:val="00721B56"/>
    <w:rsid w:val="0072244C"/>
    <w:rsid w:val="00723FCB"/>
    <w:rsid w:val="0072421D"/>
    <w:rsid w:val="007253EE"/>
    <w:rsid w:val="007276B7"/>
    <w:rsid w:val="00730154"/>
    <w:rsid w:val="00732FE4"/>
    <w:rsid w:val="00741925"/>
    <w:rsid w:val="007437A2"/>
    <w:rsid w:val="007450A6"/>
    <w:rsid w:val="007479FB"/>
    <w:rsid w:val="007621B8"/>
    <w:rsid w:val="007737FB"/>
    <w:rsid w:val="007777AD"/>
    <w:rsid w:val="00785FFA"/>
    <w:rsid w:val="007868D8"/>
    <w:rsid w:val="00790383"/>
    <w:rsid w:val="007A2BF4"/>
    <w:rsid w:val="007B39E9"/>
    <w:rsid w:val="007B6ADE"/>
    <w:rsid w:val="007B7EDE"/>
    <w:rsid w:val="007C2C7E"/>
    <w:rsid w:val="007D0E5F"/>
    <w:rsid w:val="007D5957"/>
    <w:rsid w:val="007D7A2F"/>
    <w:rsid w:val="007D7ED9"/>
    <w:rsid w:val="007E2D62"/>
    <w:rsid w:val="007F02B4"/>
    <w:rsid w:val="007F2897"/>
    <w:rsid w:val="007F5B55"/>
    <w:rsid w:val="007F703F"/>
    <w:rsid w:val="008063EE"/>
    <w:rsid w:val="00816101"/>
    <w:rsid w:val="008224AE"/>
    <w:rsid w:val="008232C8"/>
    <w:rsid w:val="00833DEE"/>
    <w:rsid w:val="008340E4"/>
    <w:rsid w:val="0083486C"/>
    <w:rsid w:val="0083729E"/>
    <w:rsid w:val="0086078B"/>
    <w:rsid w:val="00860F78"/>
    <w:rsid w:val="00865F76"/>
    <w:rsid w:val="008714BC"/>
    <w:rsid w:val="00872B34"/>
    <w:rsid w:val="0087685F"/>
    <w:rsid w:val="008813F5"/>
    <w:rsid w:val="00881A41"/>
    <w:rsid w:val="00887465"/>
    <w:rsid w:val="008874C5"/>
    <w:rsid w:val="008914EB"/>
    <w:rsid w:val="008928FD"/>
    <w:rsid w:val="00894238"/>
    <w:rsid w:val="00896F54"/>
    <w:rsid w:val="008972A0"/>
    <w:rsid w:val="008A2241"/>
    <w:rsid w:val="008A4219"/>
    <w:rsid w:val="008A7838"/>
    <w:rsid w:val="008B096E"/>
    <w:rsid w:val="008B0AB0"/>
    <w:rsid w:val="008B4065"/>
    <w:rsid w:val="008B46DE"/>
    <w:rsid w:val="008B5BE5"/>
    <w:rsid w:val="008B6E41"/>
    <w:rsid w:val="008C2BC9"/>
    <w:rsid w:val="008C3FE2"/>
    <w:rsid w:val="008C619B"/>
    <w:rsid w:val="008D61C1"/>
    <w:rsid w:val="008D789D"/>
    <w:rsid w:val="008E1042"/>
    <w:rsid w:val="008E2978"/>
    <w:rsid w:val="008E4FF7"/>
    <w:rsid w:val="008E530E"/>
    <w:rsid w:val="008F2545"/>
    <w:rsid w:val="008F680C"/>
    <w:rsid w:val="008F6CB2"/>
    <w:rsid w:val="008F7A55"/>
    <w:rsid w:val="00901897"/>
    <w:rsid w:val="00904090"/>
    <w:rsid w:val="009053EB"/>
    <w:rsid w:val="00910233"/>
    <w:rsid w:val="009134A7"/>
    <w:rsid w:val="00924481"/>
    <w:rsid w:val="00925FC6"/>
    <w:rsid w:val="00936ADF"/>
    <w:rsid w:val="0094094D"/>
    <w:rsid w:val="009419E5"/>
    <w:rsid w:val="0095307D"/>
    <w:rsid w:val="009538E2"/>
    <w:rsid w:val="00955B89"/>
    <w:rsid w:val="00965191"/>
    <w:rsid w:val="0097214B"/>
    <w:rsid w:val="009736D6"/>
    <w:rsid w:val="0097383D"/>
    <w:rsid w:val="009740F5"/>
    <w:rsid w:val="00981564"/>
    <w:rsid w:val="00982AEA"/>
    <w:rsid w:val="00983123"/>
    <w:rsid w:val="0098401F"/>
    <w:rsid w:val="009870C6"/>
    <w:rsid w:val="009879A5"/>
    <w:rsid w:val="009920C0"/>
    <w:rsid w:val="009945B7"/>
    <w:rsid w:val="009952AE"/>
    <w:rsid w:val="00995AFD"/>
    <w:rsid w:val="009A01E2"/>
    <w:rsid w:val="009A416C"/>
    <w:rsid w:val="009A529D"/>
    <w:rsid w:val="009B713B"/>
    <w:rsid w:val="009C18B7"/>
    <w:rsid w:val="009C7DDE"/>
    <w:rsid w:val="009D3A27"/>
    <w:rsid w:val="009E20F4"/>
    <w:rsid w:val="009F5310"/>
    <w:rsid w:val="00A00CBD"/>
    <w:rsid w:val="00A06F57"/>
    <w:rsid w:val="00A126A1"/>
    <w:rsid w:val="00A21528"/>
    <w:rsid w:val="00A225EE"/>
    <w:rsid w:val="00A2791C"/>
    <w:rsid w:val="00A3422B"/>
    <w:rsid w:val="00A373FA"/>
    <w:rsid w:val="00A40A9D"/>
    <w:rsid w:val="00A410AA"/>
    <w:rsid w:val="00A51941"/>
    <w:rsid w:val="00A51AE5"/>
    <w:rsid w:val="00A73D63"/>
    <w:rsid w:val="00A74FF7"/>
    <w:rsid w:val="00A75FF7"/>
    <w:rsid w:val="00A7774D"/>
    <w:rsid w:val="00A84552"/>
    <w:rsid w:val="00A8514A"/>
    <w:rsid w:val="00A856C5"/>
    <w:rsid w:val="00A91619"/>
    <w:rsid w:val="00A93739"/>
    <w:rsid w:val="00A95557"/>
    <w:rsid w:val="00AA2C9B"/>
    <w:rsid w:val="00AB4CE6"/>
    <w:rsid w:val="00AC0359"/>
    <w:rsid w:val="00AC7622"/>
    <w:rsid w:val="00AC7D81"/>
    <w:rsid w:val="00AD4A7C"/>
    <w:rsid w:val="00AD7C42"/>
    <w:rsid w:val="00AE20B3"/>
    <w:rsid w:val="00AE38FC"/>
    <w:rsid w:val="00AE4446"/>
    <w:rsid w:val="00AE7965"/>
    <w:rsid w:val="00AF2CB8"/>
    <w:rsid w:val="00B04D76"/>
    <w:rsid w:val="00B11204"/>
    <w:rsid w:val="00B15835"/>
    <w:rsid w:val="00B2318D"/>
    <w:rsid w:val="00B30831"/>
    <w:rsid w:val="00B31271"/>
    <w:rsid w:val="00B332B2"/>
    <w:rsid w:val="00B51A69"/>
    <w:rsid w:val="00B5408D"/>
    <w:rsid w:val="00B541A1"/>
    <w:rsid w:val="00B5704D"/>
    <w:rsid w:val="00B5718C"/>
    <w:rsid w:val="00B57923"/>
    <w:rsid w:val="00B629B2"/>
    <w:rsid w:val="00B66B7C"/>
    <w:rsid w:val="00B77939"/>
    <w:rsid w:val="00B80A0E"/>
    <w:rsid w:val="00B811A0"/>
    <w:rsid w:val="00B83BF9"/>
    <w:rsid w:val="00B85141"/>
    <w:rsid w:val="00B863E7"/>
    <w:rsid w:val="00B93DE7"/>
    <w:rsid w:val="00B93F43"/>
    <w:rsid w:val="00B94007"/>
    <w:rsid w:val="00B94212"/>
    <w:rsid w:val="00B96028"/>
    <w:rsid w:val="00BA2C4E"/>
    <w:rsid w:val="00BA559A"/>
    <w:rsid w:val="00BB25C5"/>
    <w:rsid w:val="00BB2B6F"/>
    <w:rsid w:val="00BB390A"/>
    <w:rsid w:val="00BC2564"/>
    <w:rsid w:val="00BC7EED"/>
    <w:rsid w:val="00BD557F"/>
    <w:rsid w:val="00BE6823"/>
    <w:rsid w:val="00BF2EBC"/>
    <w:rsid w:val="00BF48BA"/>
    <w:rsid w:val="00BF6069"/>
    <w:rsid w:val="00BF60ED"/>
    <w:rsid w:val="00BF6E91"/>
    <w:rsid w:val="00BF7E5A"/>
    <w:rsid w:val="00C07356"/>
    <w:rsid w:val="00C10ABE"/>
    <w:rsid w:val="00C12846"/>
    <w:rsid w:val="00C132F7"/>
    <w:rsid w:val="00C21A2C"/>
    <w:rsid w:val="00C25020"/>
    <w:rsid w:val="00C2666C"/>
    <w:rsid w:val="00C2794A"/>
    <w:rsid w:val="00C331D3"/>
    <w:rsid w:val="00C3613D"/>
    <w:rsid w:val="00C44B4E"/>
    <w:rsid w:val="00C51DF6"/>
    <w:rsid w:val="00C63BBC"/>
    <w:rsid w:val="00C64400"/>
    <w:rsid w:val="00C66CCE"/>
    <w:rsid w:val="00C76E93"/>
    <w:rsid w:val="00C85448"/>
    <w:rsid w:val="00C86010"/>
    <w:rsid w:val="00C93093"/>
    <w:rsid w:val="00C93E5A"/>
    <w:rsid w:val="00CA3AD7"/>
    <w:rsid w:val="00CA6895"/>
    <w:rsid w:val="00CA7220"/>
    <w:rsid w:val="00CB2905"/>
    <w:rsid w:val="00CB4BCC"/>
    <w:rsid w:val="00CC08B3"/>
    <w:rsid w:val="00CC3D89"/>
    <w:rsid w:val="00CC76FB"/>
    <w:rsid w:val="00CD1A3C"/>
    <w:rsid w:val="00CD553C"/>
    <w:rsid w:val="00CE08BB"/>
    <w:rsid w:val="00CE1E7B"/>
    <w:rsid w:val="00CE6C29"/>
    <w:rsid w:val="00CF4986"/>
    <w:rsid w:val="00CF49A4"/>
    <w:rsid w:val="00CF6867"/>
    <w:rsid w:val="00D01394"/>
    <w:rsid w:val="00D0538B"/>
    <w:rsid w:val="00D06986"/>
    <w:rsid w:val="00D14D83"/>
    <w:rsid w:val="00D16A55"/>
    <w:rsid w:val="00D336B7"/>
    <w:rsid w:val="00D37166"/>
    <w:rsid w:val="00D40577"/>
    <w:rsid w:val="00D413DB"/>
    <w:rsid w:val="00D427AD"/>
    <w:rsid w:val="00D45771"/>
    <w:rsid w:val="00D54BE7"/>
    <w:rsid w:val="00D60DBE"/>
    <w:rsid w:val="00D630FA"/>
    <w:rsid w:val="00D64553"/>
    <w:rsid w:val="00D64D6E"/>
    <w:rsid w:val="00D71720"/>
    <w:rsid w:val="00D72719"/>
    <w:rsid w:val="00D75E58"/>
    <w:rsid w:val="00D765F8"/>
    <w:rsid w:val="00D81743"/>
    <w:rsid w:val="00D84724"/>
    <w:rsid w:val="00D8473F"/>
    <w:rsid w:val="00D90250"/>
    <w:rsid w:val="00D92C26"/>
    <w:rsid w:val="00D96764"/>
    <w:rsid w:val="00DA1C5F"/>
    <w:rsid w:val="00DA5197"/>
    <w:rsid w:val="00DB4441"/>
    <w:rsid w:val="00DB6F1E"/>
    <w:rsid w:val="00DC0F59"/>
    <w:rsid w:val="00DC18DD"/>
    <w:rsid w:val="00DC38A3"/>
    <w:rsid w:val="00DC4B24"/>
    <w:rsid w:val="00DC56DC"/>
    <w:rsid w:val="00DC6D9E"/>
    <w:rsid w:val="00DD3DBF"/>
    <w:rsid w:val="00DD502D"/>
    <w:rsid w:val="00DD7B8C"/>
    <w:rsid w:val="00DE1A07"/>
    <w:rsid w:val="00DE2838"/>
    <w:rsid w:val="00DE4924"/>
    <w:rsid w:val="00DE5FA2"/>
    <w:rsid w:val="00DE6F76"/>
    <w:rsid w:val="00DE79C7"/>
    <w:rsid w:val="00DF1AFF"/>
    <w:rsid w:val="00E03346"/>
    <w:rsid w:val="00E10FD1"/>
    <w:rsid w:val="00E222FD"/>
    <w:rsid w:val="00E22499"/>
    <w:rsid w:val="00E2540C"/>
    <w:rsid w:val="00E36F57"/>
    <w:rsid w:val="00E377AE"/>
    <w:rsid w:val="00E37ECD"/>
    <w:rsid w:val="00E44181"/>
    <w:rsid w:val="00E5066A"/>
    <w:rsid w:val="00E50AA7"/>
    <w:rsid w:val="00E63D18"/>
    <w:rsid w:val="00E820FC"/>
    <w:rsid w:val="00E861E5"/>
    <w:rsid w:val="00E951F7"/>
    <w:rsid w:val="00E953A0"/>
    <w:rsid w:val="00E962C7"/>
    <w:rsid w:val="00E9799D"/>
    <w:rsid w:val="00EA16F4"/>
    <w:rsid w:val="00EA20B1"/>
    <w:rsid w:val="00EB1761"/>
    <w:rsid w:val="00EB1CD2"/>
    <w:rsid w:val="00EC372D"/>
    <w:rsid w:val="00EC691E"/>
    <w:rsid w:val="00ED39CD"/>
    <w:rsid w:val="00ED4FA9"/>
    <w:rsid w:val="00ED53E7"/>
    <w:rsid w:val="00EE0305"/>
    <w:rsid w:val="00EE7BA1"/>
    <w:rsid w:val="00EF4A05"/>
    <w:rsid w:val="00EF5F44"/>
    <w:rsid w:val="00F01C7F"/>
    <w:rsid w:val="00F01CE0"/>
    <w:rsid w:val="00F02E4E"/>
    <w:rsid w:val="00F03EE4"/>
    <w:rsid w:val="00F05741"/>
    <w:rsid w:val="00F0692F"/>
    <w:rsid w:val="00F102FD"/>
    <w:rsid w:val="00F134F1"/>
    <w:rsid w:val="00F1648F"/>
    <w:rsid w:val="00F23A77"/>
    <w:rsid w:val="00F25485"/>
    <w:rsid w:val="00F25C7E"/>
    <w:rsid w:val="00F27DEC"/>
    <w:rsid w:val="00F307D3"/>
    <w:rsid w:val="00F451B0"/>
    <w:rsid w:val="00F465AB"/>
    <w:rsid w:val="00F6275F"/>
    <w:rsid w:val="00F66BC5"/>
    <w:rsid w:val="00F8356C"/>
    <w:rsid w:val="00F87D43"/>
    <w:rsid w:val="00F933DD"/>
    <w:rsid w:val="00F9413D"/>
    <w:rsid w:val="00F9529B"/>
    <w:rsid w:val="00F9799B"/>
    <w:rsid w:val="00FA07EC"/>
    <w:rsid w:val="00FA66BC"/>
    <w:rsid w:val="00FA7687"/>
    <w:rsid w:val="00FC3CD5"/>
    <w:rsid w:val="00FC3F99"/>
    <w:rsid w:val="00FE2754"/>
    <w:rsid w:val="00FE6650"/>
    <w:rsid w:val="00FF79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C31A9"/>
  <w15:chartTrackingRefBased/>
  <w15:docId w15:val="{01F3CB5A-E2F6-4B97-A980-11456F60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CE1E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4446"/>
    <w:pPr>
      <w:ind w:left="720"/>
      <w:contextualSpacing/>
    </w:pPr>
  </w:style>
  <w:style w:type="paragraph" w:styleId="Tekstprzypisudolnego">
    <w:name w:val="footnote text"/>
    <w:basedOn w:val="Normalny"/>
    <w:link w:val="TekstprzypisudolnegoZnak"/>
    <w:uiPriority w:val="99"/>
    <w:semiHidden/>
    <w:unhideWhenUsed/>
    <w:rsid w:val="004D71B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D71BA"/>
    <w:rPr>
      <w:sz w:val="20"/>
      <w:szCs w:val="20"/>
    </w:rPr>
  </w:style>
  <w:style w:type="character" w:styleId="Odwoanieprzypisudolnego">
    <w:name w:val="footnote reference"/>
    <w:basedOn w:val="Domylnaczcionkaakapitu"/>
    <w:uiPriority w:val="99"/>
    <w:semiHidden/>
    <w:unhideWhenUsed/>
    <w:rsid w:val="004D71BA"/>
    <w:rPr>
      <w:vertAlign w:val="superscript"/>
    </w:rPr>
  </w:style>
  <w:style w:type="character" w:styleId="Pogrubienie">
    <w:name w:val="Strong"/>
    <w:basedOn w:val="Domylnaczcionkaakapitu"/>
    <w:uiPriority w:val="99"/>
    <w:qFormat/>
    <w:rsid w:val="008B6E41"/>
    <w:rPr>
      <w:b/>
      <w:bCs/>
    </w:rPr>
  </w:style>
  <w:style w:type="character" w:customStyle="1" w:styleId="Nagwek2Znak">
    <w:name w:val="Nagłówek 2 Znak"/>
    <w:basedOn w:val="Domylnaczcionkaakapitu"/>
    <w:link w:val="Nagwek2"/>
    <w:uiPriority w:val="9"/>
    <w:rsid w:val="00CE1E7B"/>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unhideWhenUsed/>
    <w:rsid w:val="00254E86"/>
    <w:rPr>
      <w:color w:val="0563C1" w:themeColor="hyperlink"/>
      <w:u w:val="single"/>
    </w:rPr>
  </w:style>
  <w:style w:type="character" w:styleId="Nierozpoznanawzmianka">
    <w:name w:val="Unresolved Mention"/>
    <w:basedOn w:val="Domylnaczcionkaakapitu"/>
    <w:uiPriority w:val="99"/>
    <w:semiHidden/>
    <w:unhideWhenUsed/>
    <w:rsid w:val="00254E86"/>
    <w:rPr>
      <w:color w:val="605E5C"/>
      <w:shd w:val="clear" w:color="auto" w:fill="E1DFDD"/>
    </w:rPr>
  </w:style>
  <w:style w:type="character" w:styleId="HTML-cytat">
    <w:name w:val="HTML Cite"/>
    <w:basedOn w:val="Domylnaczcionkaakapitu"/>
    <w:uiPriority w:val="99"/>
    <w:semiHidden/>
    <w:unhideWhenUsed/>
    <w:rsid w:val="00732FE4"/>
    <w:rPr>
      <w:i/>
      <w:iCs/>
    </w:rPr>
  </w:style>
  <w:style w:type="paragraph" w:styleId="NormalnyWeb">
    <w:name w:val="Normal (Web)"/>
    <w:basedOn w:val="Normalny"/>
    <w:uiPriority w:val="99"/>
    <w:rsid w:val="00473D4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81182">
      <w:bodyDiv w:val="1"/>
      <w:marLeft w:val="0"/>
      <w:marRight w:val="0"/>
      <w:marTop w:val="0"/>
      <w:marBottom w:val="0"/>
      <w:divBdr>
        <w:top w:val="none" w:sz="0" w:space="0" w:color="auto"/>
        <w:left w:val="none" w:sz="0" w:space="0" w:color="auto"/>
        <w:bottom w:val="none" w:sz="0" w:space="0" w:color="auto"/>
        <w:right w:val="none" w:sz="0" w:space="0" w:color="auto"/>
      </w:divBdr>
    </w:div>
    <w:div w:id="222714843">
      <w:bodyDiv w:val="1"/>
      <w:marLeft w:val="0"/>
      <w:marRight w:val="0"/>
      <w:marTop w:val="0"/>
      <w:marBottom w:val="0"/>
      <w:divBdr>
        <w:top w:val="none" w:sz="0" w:space="0" w:color="auto"/>
        <w:left w:val="none" w:sz="0" w:space="0" w:color="auto"/>
        <w:bottom w:val="none" w:sz="0" w:space="0" w:color="auto"/>
        <w:right w:val="none" w:sz="0" w:space="0" w:color="auto"/>
      </w:divBdr>
    </w:div>
    <w:div w:id="329331403">
      <w:bodyDiv w:val="1"/>
      <w:marLeft w:val="0"/>
      <w:marRight w:val="0"/>
      <w:marTop w:val="0"/>
      <w:marBottom w:val="0"/>
      <w:divBdr>
        <w:top w:val="none" w:sz="0" w:space="0" w:color="auto"/>
        <w:left w:val="none" w:sz="0" w:space="0" w:color="auto"/>
        <w:bottom w:val="none" w:sz="0" w:space="0" w:color="auto"/>
        <w:right w:val="none" w:sz="0" w:space="0" w:color="auto"/>
      </w:divBdr>
    </w:div>
    <w:div w:id="432630268">
      <w:bodyDiv w:val="1"/>
      <w:marLeft w:val="0"/>
      <w:marRight w:val="0"/>
      <w:marTop w:val="0"/>
      <w:marBottom w:val="0"/>
      <w:divBdr>
        <w:top w:val="none" w:sz="0" w:space="0" w:color="auto"/>
        <w:left w:val="none" w:sz="0" w:space="0" w:color="auto"/>
        <w:bottom w:val="none" w:sz="0" w:space="0" w:color="auto"/>
        <w:right w:val="none" w:sz="0" w:space="0" w:color="auto"/>
      </w:divBdr>
    </w:div>
    <w:div w:id="1450464851">
      <w:bodyDiv w:val="1"/>
      <w:marLeft w:val="0"/>
      <w:marRight w:val="0"/>
      <w:marTop w:val="0"/>
      <w:marBottom w:val="0"/>
      <w:divBdr>
        <w:top w:val="none" w:sz="0" w:space="0" w:color="auto"/>
        <w:left w:val="none" w:sz="0" w:space="0" w:color="auto"/>
        <w:bottom w:val="none" w:sz="0" w:space="0" w:color="auto"/>
        <w:right w:val="none" w:sz="0" w:space="0" w:color="auto"/>
      </w:divBdr>
    </w:div>
    <w:div w:id="1759132013">
      <w:bodyDiv w:val="1"/>
      <w:marLeft w:val="0"/>
      <w:marRight w:val="0"/>
      <w:marTop w:val="0"/>
      <w:marBottom w:val="0"/>
      <w:divBdr>
        <w:top w:val="none" w:sz="0" w:space="0" w:color="auto"/>
        <w:left w:val="none" w:sz="0" w:space="0" w:color="auto"/>
        <w:bottom w:val="none" w:sz="0" w:space="0" w:color="auto"/>
        <w:right w:val="none" w:sz="0" w:space="0" w:color="auto"/>
      </w:divBdr>
    </w:div>
    <w:div w:id="1908832250">
      <w:bodyDiv w:val="1"/>
      <w:marLeft w:val="0"/>
      <w:marRight w:val="0"/>
      <w:marTop w:val="0"/>
      <w:marBottom w:val="0"/>
      <w:divBdr>
        <w:top w:val="none" w:sz="0" w:space="0" w:color="auto"/>
        <w:left w:val="none" w:sz="0" w:space="0" w:color="auto"/>
        <w:bottom w:val="none" w:sz="0" w:space="0" w:color="auto"/>
        <w:right w:val="none" w:sz="0" w:space="0" w:color="auto"/>
      </w:divBdr>
    </w:div>
    <w:div w:id="1969044620">
      <w:bodyDiv w:val="1"/>
      <w:marLeft w:val="0"/>
      <w:marRight w:val="0"/>
      <w:marTop w:val="0"/>
      <w:marBottom w:val="0"/>
      <w:divBdr>
        <w:top w:val="none" w:sz="0" w:space="0" w:color="auto"/>
        <w:left w:val="none" w:sz="0" w:space="0" w:color="auto"/>
        <w:bottom w:val="none" w:sz="0" w:space="0" w:color="auto"/>
        <w:right w:val="none" w:sz="0" w:space="0" w:color="auto"/>
      </w:divBdr>
    </w:div>
    <w:div w:id="206413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bieta.onet.pl/wiadomosci/rolnik-szuka-zony-jak-potoczyly-sie-losy-uczestnikow/97pxh2k" TargetMode="External"/><Relationship Id="rId13" Type="http://schemas.openxmlformats.org/officeDocument/2006/relationships/hyperlink" Target="https://kobieta.onet.pl/dziecko/gry-planszowe-zalety-gier-planszowych-najlepsze-gry-planszowe-dla-dzieci/btxyb0n" TargetMode="External"/><Relationship Id="rId3" Type="http://schemas.openxmlformats.org/officeDocument/2006/relationships/settings" Target="settings.xml"/><Relationship Id="rId7" Type="http://schemas.openxmlformats.org/officeDocument/2006/relationships/hyperlink" Target="https://kobieta.onet.pl/konflikty-zdrady-rywalizacja-przyjazn-kobiet-jest-trudna-bo-kobiety-sa-bardziej/37bxdxx" TargetMode="External"/><Relationship Id="rId12" Type="http://schemas.openxmlformats.org/officeDocument/2006/relationships/hyperlink" Target="https://krolestwodzieci.pl/blog/gry-planszowe-dlaczego-warto-gra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zieciakzakupy.pl/30-najlepszych-gier-planszowych-dla-dzieci-sprawdz-j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iechowski.znadplanszy.pl/felietony/" TargetMode="External"/><Relationship Id="rId4" Type="http://schemas.openxmlformats.org/officeDocument/2006/relationships/webSettings" Target="webSettings.xml"/><Relationship Id="rId9" Type="http://schemas.openxmlformats.org/officeDocument/2006/relationships/hyperlink" Target="https://kobieta.onet.pl/klocki-to-rozrywka-wielu-pokolen-idealnie-sprawdza-sie-podczas-ferii/d1h7w6s" TargetMode="External"/><Relationship Id="rId14" Type="http://schemas.openxmlformats.org/officeDocument/2006/relationships/hyperlink" Target="https://www.blogojciec.pl/dzieci/25-najlepszych-gier-planszowych-dla-dziec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2400</Words>
  <Characters>14405</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Przemyslaw Lelen</dc:creator>
  <cp:keywords/>
  <dc:description/>
  <cp:lastModifiedBy>user</cp:lastModifiedBy>
  <cp:revision>2</cp:revision>
  <dcterms:created xsi:type="dcterms:W3CDTF">2022-01-28T07:35:00Z</dcterms:created>
  <dcterms:modified xsi:type="dcterms:W3CDTF">2022-01-28T07:35:00Z</dcterms:modified>
</cp:coreProperties>
</file>